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377" w:rsidRPr="00F6372E" w:rsidRDefault="00EB4377" w:rsidP="008B61A8">
      <w:pPr>
        <w:shd w:val="clear" w:color="auto" w:fill="F5F5F5"/>
        <w:spacing w:after="0" w:line="240" w:lineRule="auto"/>
        <w:jc w:val="center"/>
        <w:outlineLvl w:val="0"/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</w:pPr>
      <w:r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>Доклад</w:t>
      </w:r>
      <w:r w:rsidR="00F6372E"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 xml:space="preserve"> на тему </w:t>
      </w:r>
      <w:r w:rsidR="00F6372E" w:rsidRPr="00F6372E">
        <w:rPr>
          <w:rFonts w:ascii="Roboto" w:eastAsia="Times New Roman" w:hAnsi="Roboto" w:cs="Times New Roman" w:hint="eastAsia"/>
          <w:color w:val="000000" w:themeColor="text1"/>
          <w:kern w:val="36"/>
          <w:sz w:val="28"/>
          <w:szCs w:val="28"/>
          <w:lang w:eastAsia="ru-RU"/>
        </w:rPr>
        <w:t>«</w:t>
      </w:r>
      <w:r w:rsidR="00F6372E"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>Система организации входящего мониторинга, проведения административных контрольных работ</w:t>
      </w:r>
      <w:r w:rsidR="00F6372E" w:rsidRPr="00F6372E">
        <w:rPr>
          <w:rFonts w:ascii="Roboto" w:eastAsia="Times New Roman" w:hAnsi="Roboto" w:cs="Times New Roman" w:hint="eastAsia"/>
          <w:color w:val="000000" w:themeColor="text1"/>
          <w:kern w:val="36"/>
          <w:sz w:val="28"/>
          <w:szCs w:val="28"/>
          <w:lang w:eastAsia="ru-RU"/>
        </w:rPr>
        <w:t>»</w:t>
      </w:r>
    </w:p>
    <w:p w:rsidR="00F6372E" w:rsidRPr="00F6372E" w:rsidRDefault="00F6372E" w:rsidP="008B61A8">
      <w:pPr>
        <w:shd w:val="clear" w:color="auto" w:fill="F5F5F5"/>
        <w:spacing w:after="0" w:line="240" w:lineRule="auto"/>
        <w:jc w:val="center"/>
        <w:outlineLvl w:val="0"/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Roboto" w:eastAsia="Times New Roman" w:hAnsi="Roboto" w:cs="Times New Roman" w:hint="eastAsia"/>
          <w:color w:val="000000" w:themeColor="text1"/>
          <w:kern w:val="36"/>
          <w:sz w:val="28"/>
          <w:szCs w:val="28"/>
          <w:lang w:eastAsia="ru-RU"/>
        </w:rPr>
        <w:t>зам</w:t>
      </w:r>
      <w:proofErr w:type="gramStart"/>
      <w:r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>.д</w:t>
      </w:r>
      <w:proofErr w:type="gramEnd"/>
      <w:r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 xml:space="preserve">иректора по УВР МБОУ </w:t>
      </w:r>
      <w:r w:rsidRPr="00F6372E">
        <w:rPr>
          <w:rFonts w:ascii="Roboto" w:eastAsia="Times New Roman" w:hAnsi="Roboto" w:cs="Times New Roman" w:hint="eastAsia"/>
          <w:color w:val="000000" w:themeColor="text1"/>
          <w:kern w:val="36"/>
          <w:sz w:val="28"/>
          <w:szCs w:val="28"/>
          <w:lang w:eastAsia="ru-RU"/>
        </w:rPr>
        <w:t>«</w:t>
      </w:r>
      <w:proofErr w:type="spellStart"/>
      <w:r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>Нижнеказанищенский</w:t>
      </w:r>
      <w:proofErr w:type="spellEnd"/>
      <w:r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 xml:space="preserve"> многопрофильный лицей</w:t>
      </w:r>
      <w:r w:rsidRPr="00F6372E">
        <w:rPr>
          <w:rFonts w:ascii="Roboto" w:eastAsia="Times New Roman" w:hAnsi="Roboto" w:cs="Times New Roman" w:hint="eastAsia"/>
          <w:color w:val="000000" w:themeColor="text1"/>
          <w:kern w:val="36"/>
          <w:sz w:val="28"/>
          <w:szCs w:val="28"/>
          <w:lang w:eastAsia="ru-RU"/>
        </w:rPr>
        <w:t>»</w:t>
      </w:r>
      <w:r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>Абдуллатиповой</w:t>
      </w:r>
      <w:proofErr w:type="spellEnd"/>
      <w:r w:rsidRPr="00F6372E">
        <w:rPr>
          <w:rFonts w:ascii="Roboto" w:eastAsia="Times New Roman" w:hAnsi="Roboto" w:cs="Times New Roman"/>
          <w:color w:val="000000" w:themeColor="text1"/>
          <w:kern w:val="36"/>
          <w:sz w:val="28"/>
          <w:szCs w:val="28"/>
          <w:lang w:eastAsia="ru-RU"/>
        </w:rPr>
        <w:t xml:space="preserve"> З.А.</w:t>
      </w:r>
    </w:p>
    <w:p w:rsidR="00EB4377" w:rsidRDefault="00EB4377" w:rsidP="00145F2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Входной контроль знаний обучающихся является </w:t>
      </w:r>
      <w:r w:rsidR="008D49C7">
        <w:rPr>
          <w:color w:val="000000"/>
        </w:rPr>
        <w:t>внутренней системы оценки качества образования</w:t>
      </w:r>
      <w:r>
        <w:rPr>
          <w:color w:val="000000"/>
        </w:rPr>
        <w:t xml:space="preserve"> и предназначен для определения уровня готовности каждого ученика и класса в целом к дальнейшему обучению, а также для выявления типичных пробелов в </w:t>
      </w:r>
      <w:r w:rsidR="008D49C7">
        <w:rPr>
          <w:color w:val="000000"/>
        </w:rPr>
        <w:t>знаниях,</w:t>
      </w:r>
      <w:r>
        <w:rPr>
          <w:color w:val="000000"/>
        </w:rPr>
        <w:t xml:space="preserve"> обучающихся с целью организации работы по ликвидации этих пробелов.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Одновременно входной контроль выполняет функцию первичного среза </w:t>
      </w:r>
      <w:proofErr w:type="spellStart"/>
      <w:r>
        <w:rPr>
          <w:color w:val="000000"/>
        </w:rPr>
        <w:t>обученности</w:t>
      </w:r>
      <w:proofErr w:type="spellEnd"/>
      <w:r>
        <w:rPr>
          <w:color w:val="000000"/>
        </w:rPr>
        <w:t xml:space="preserve"> и качества знаний учащихся класса по предмету и определения перспектив дальнейшего обучения каждого ученика и класса в целом с целью сопоставления этих  результатов с предшествующими и последующими показателями и выявления результативности работы учителя с классом.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Являясь составной частью педагогического мониторинга качества образования, входной контроль в сочетании с другими формами контроля, которые организуются в течение учебного года (административные, </w:t>
      </w:r>
      <w:proofErr w:type="gramStart"/>
      <w:r w:rsidR="00EB4377">
        <w:rPr>
          <w:color w:val="000000"/>
        </w:rPr>
        <w:t>срезы</w:t>
      </w:r>
      <w:proofErr w:type="gramEnd"/>
      <w:r w:rsidR="00EB4377">
        <w:rPr>
          <w:color w:val="000000"/>
        </w:rPr>
        <w:t xml:space="preserve"> проводимые УОБР</w:t>
      </w:r>
      <w:r>
        <w:rPr>
          <w:color w:val="000000"/>
        </w:rPr>
        <w:t>), обеспечивает объективную оценку качества работы каждого учителя независимо от контингента учащихся и их предшествующей подготовки, т. к. результаты каждого ученика и класса в целом сравниваются с их собственными предшествующими показателями. Таким образом, входной контроль играет роль нулевой отметки для последующего определения вклада учителя в процесс обучения. Входные контрольные работы проводятся с целью определения уровня качества усвоения основных тем, изученных в прошлом году.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Порядок проведения входного контроля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Входные контрольные работы </w:t>
      </w:r>
      <w:r w:rsidR="00756203">
        <w:rPr>
          <w:color w:val="000000"/>
        </w:rPr>
        <w:t xml:space="preserve">проводятся  с </w:t>
      </w:r>
      <w:r>
        <w:rPr>
          <w:color w:val="000000"/>
        </w:rPr>
        <w:t xml:space="preserve">15 сентября по </w:t>
      </w:r>
      <w:r w:rsidR="00756203">
        <w:rPr>
          <w:color w:val="000000"/>
        </w:rPr>
        <w:t>всем предметам учебного плана</w:t>
      </w:r>
      <w:r w:rsidR="007C4856">
        <w:rPr>
          <w:color w:val="000000"/>
        </w:rPr>
        <w:t xml:space="preserve"> (за исключением </w:t>
      </w:r>
      <w:proofErr w:type="spellStart"/>
      <w:r w:rsidR="007C4856">
        <w:rPr>
          <w:color w:val="000000"/>
        </w:rPr>
        <w:t>физ-ры</w:t>
      </w:r>
      <w:proofErr w:type="spellEnd"/>
      <w:r w:rsidR="007C4856">
        <w:rPr>
          <w:color w:val="000000"/>
        </w:rPr>
        <w:t>, ИЗО, технологии и элективных курсов) во всех класса</w:t>
      </w:r>
      <w:proofErr w:type="gramStart"/>
      <w:r w:rsidR="007C4856">
        <w:rPr>
          <w:color w:val="000000"/>
        </w:rPr>
        <w:t>х</w:t>
      </w:r>
      <w:r w:rsidR="00756203">
        <w:rPr>
          <w:color w:val="000000"/>
        </w:rPr>
        <w:t>(</w:t>
      </w:r>
      <w:proofErr w:type="gramEnd"/>
      <w:r w:rsidR="00756203">
        <w:rPr>
          <w:color w:val="000000"/>
        </w:rPr>
        <w:t>кроме 5 класса)</w:t>
      </w:r>
      <w:r>
        <w:rPr>
          <w:color w:val="000000"/>
        </w:rPr>
        <w:t> после повторения учебного материала прошлого года, организованного учителем на нескольких первых уроках или в ходе  сопутствующего повторения при изучении нового материала.</w:t>
      </w:r>
      <w:r w:rsidR="00756203">
        <w:rPr>
          <w:color w:val="000000"/>
        </w:rPr>
        <w:t xml:space="preserve"> В 5 классах входной контроль проводиться по математике, русскому языку и окружающему миру.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Прежде чем спланировать уроки повторения, учитель должен составить список контрольных элементов содержания, освоенных в прошлом учебном году, наиболее важных для дальнейшего изучения предмета, выделив те, которые будут включены в стартовый контроль. Возможно, некоторые элементы содержания будут активизированы в ходе изучения нового материала и не войдут в стартовую контрольную работу. Подготовив список контрольных элементов содержания для повторения, учитель составляет тексты</w:t>
      </w:r>
      <w:r w:rsidR="00756203">
        <w:rPr>
          <w:color w:val="000000"/>
        </w:rPr>
        <w:t xml:space="preserve"> примерных</w:t>
      </w:r>
      <w:r>
        <w:rPr>
          <w:color w:val="000000"/>
        </w:rPr>
        <w:t xml:space="preserve"> стартовых срезов (тестов или контрольных работ), на которые он и будет ориентироваться в процессе уроков повторения.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Вид заданий и формы проведения определяет </w:t>
      </w:r>
      <w:r w:rsidR="00756203">
        <w:rPr>
          <w:color w:val="000000"/>
        </w:rPr>
        <w:t>заместитель директора по УВР вместе с учителем.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Предпочтительно составлять тексты работ содержащих в основном задания базового уровня, т. к. основная цель стартового контроля – определение готовности учащихся к дальнейшему обуче</w:t>
      </w:r>
      <w:r w:rsidR="00756203">
        <w:rPr>
          <w:color w:val="000000"/>
        </w:rPr>
        <w:t>нию. Количество заданий в срезах</w:t>
      </w:r>
      <w:r>
        <w:rPr>
          <w:color w:val="000000"/>
        </w:rPr>
        <w:t xml:space="preserve"> определяется временем на выполнение работы и степенью сложности заданий. Каждая контрольная работа должна содержать задания нескольких уровней: от уровня распознавания до уровня творческого применения знаний в нестандартной ситуации.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Важно, чтобы задания подбирались в соответствии с перечнем основополагающих тем, определенных в образовательных стандартах.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Допустимо использование текстов итоговых контрольных работ прошлого года. В качестве входных контрольных работ могут быть также использованы задания внешних экспертиз (тексты министерских контрольных срезов</w:t>
      </w:r>
      <w:r w:rsidR="007C4856">
        <w:rPr>
          <w:color w:val="000000"/>
        </w:rPr>
        <w:t>, ВПР и т.д.</w:t>
      </w:r>
      <w:r>
        <w:rPr>
          <w:color w:val="000000"/>
        </w:rPr>
        <w:t>) при условии, что они охватывают все элементы контролируемого содержания.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Каждое задание теста оценивается соответствующим баллом, определенным сложностью задания. Для каждого ученика и класса в целом подсчитывается процент выполнения заданий (процентное отношение набранных балов к количеству максимально возможных баллов за всю работу).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Считается, что ученик справился с работой, если он выполнил не менее 50% заданий. Оценки за работу </w:t>
      </w:r>
      <w:r w:rsidR="007C4856">
        <w:rPr>
          <w:color w:val="000000"/>
        </w:rPr>
        <w:t xml:space="preserve">выставляются </w:t>
      </w:r>
      <w:r>
        <w:rPr>
          <w:color w:val="000000"/>
        </w:rPr>
        <w:t xml:space="preserve"> в журнал по пятибалльной шкале: оценка “5” – если выполнено 90–100% заданий, оценка “4” – выполнено 70–89% заданий, оценка “3” – выполнено 50–69% заданий.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результатам входного контроля из числа учащихся, выполнивших менее 50% заданий, формируются группы учебного риска и определяются меры по ликвидации пробелов в знаниях учащихся на уроках и в рамках индивидуальной работы с отстающими учащимися в процессе внеурочной деятельности. Учитель в установленный планом ВШК сдаёт образец заданий, работы учащихся, анализ по итогам входных контрольных работ.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Анализ работы и отчетные материалы.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результатам входного контроля составляются аналитические справки</w:t>
      </w:r>
      <w:r w:rsidR="00E121B3">
        <w:rPr>
          <w:color w:val="000000"/>
        </w:rPr>
        <w:t>.</w:t>
      </w:r>
      <w:r>
        <w:rPr>
          <w:color w:val="000000"/>
        </w:rPr>
        <w:t xml:space="preserve"> Тексты работ и работы учащихся хранятся в учебной части в течение одного учебного года.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аналитической справке выводится важный показатель – уровень готовности класса к дальнейшему обучению, который определяется с учетом основных параметров – процента выполнения заданий, процента качества (количество “4” и “5”) и предшествующей годовой аттестации.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Основной характеристикой качества образовательного процесса должно быть не количество оценок “4” и “5”, а процент учащихся, справившихся с работой, и средний процент выполнения заданий. По различным источникам минимальной зачетной границей процента выполнения заданий сегодня считается показатель от 50 до 60%.</w:t>
      </w:r>
    </w:p>
    <w:p w:rsidR="00145F22" w:rsidRDefault="00145F22" w:rsidP="00145F2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Для определения показателя сохранности (прочности) знаний можно воспользоваться сравнительной таблицей</w:t>
      </w:r>
    </w:p>
    <w:p w:rsidR="00756203" w:rsidRDefault="00756203" w:rsidP="00145F2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Style w:val="a4"/>
        <w:tblW w:w="0" w:type="auto"/>
        <w:tblLook w:val="04A0"/>
      </w:tblPr>
      <w:tblGrid>
        <w:gridCol w:w="895"/>
        <w:gridCol w:w="1712"/>
        <w:gridCol w:w="1851"/>
        <w:gridCol w:w="1851"/>
        <w:gridCol w:w="1479"/>
        <w:gridCol w:w="1783"/>
      </w:tblGrid>
      <w:tr w:rsidR="00F81095" w:rsidTr="00F81095">
        <w:tc>
          <w:tcPr>
            <w:tcW w:w="895" w:type="dxa"/>
          </w:tcPr>
          <w:p w:rsidR="00F81095" w:rsidRPr="00145F22" w:rsidRDefault="00F81095" w:rsidP="00756203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eastAsia="ru-RU"/>
              </w:rPr>
              <w:t>Класс</w:t>
            </w:r>
          </w:p>
        </w:tc>
        <w:tc>
          <w:tcPr>
            <w:tcW w:w="1712" w:type="dxa"/>
          </w:tcPr>
          <w:p w:rsidR="00F81095" w:rsidRPr="00145F22" w:rsidRDefault="00F81095" w:rsidP="0075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eastAsia="ru-RU"/>
              </w:rPr>
              <w:t>Процент</w:t>
            </w:r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выполнения</w:t>
            </w:r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заданий</w:t>
            </w:r>
          </w:p>
          <w:p w:rsidR="00F81095" w:rsidRDefault="00F81095" w:rsidP="00145F2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51" w:type="dxa"/>
          </w:tcPr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Процент</w:t>
            </w:r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справившихся</w:t>
            </w:r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с работой</w:t>
            </w:r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(“5”, “4”, “3”)</w:t>
            </w:r>
          </w:p>
          <w:p w:rsidR="00F81095" w:rsidRDefault="00F81095" w:rsidP="00145F2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51" w:type="dxa"/>
          </w:tcPr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Процент</w:t>
            </w:r>
            <w:r w:rsidRPr="00145F22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 </w:t>
            </w: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справившихся</w:t>
            </w:r>
            <w:proofErr w:type="gramEnd"/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с работой (“2”)</w:t>
            </w:r>
          </w:p>
          <w:p w:rsidR="00F81095" w:rsidRDefault="00F81095" w:rsidP="00145F2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479" w:type="dxa"/>
          </w:tcPr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Процент</w:t>
            </w:r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качества знаний</w:t>
            </w:r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(“4” и “5”)</w:t>
            </w:r>
          </w:p>
          <w:p w:rsidR="00F81095" w:rsidRDefault="00F81095" w:rsidP="00145F2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783" w:type="dxa"/>
          </w:tcPr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Уровень</w:t>
            </w:r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готовности класса</w:t>
            </w:r>
            <w:r w:rsidRPr="00145F22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 </w:t>
            </w: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к дальнейшему</w:t>
            </w:r>
          </w:p>
          <w:p w:rsidR="00F81095" w:rsidRPr="00145F22" w:rsidRDefault="00F81095" w:rsidP="0075620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45F22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обучению*</w:t>
            </w:r>
          </w:p>
          <w:p w:rsidR="00F81095" w:rsidRDefault="00F81095" w:rsidP="00145F2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F81095" w:rsidTr="00F81095">
        <w:tc>
          <w:tcPr>
            <w:tcW w:w="895" w:type="dxa"/>
          </w:tcPr>
          <w:p w:rsidR="00F81095" w:rsidRPr="00145F22" w:rsidRDefault="00F81095" w:rsidP="00756203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12" w:type="dxa"/>
          </w:tcPr>
          <w:p w:rsidR="00F81095" w:rsidRPr="00145F22" w:rsidRDefault="00F81095" w:rsidP="00756203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51" w:type="dxa"/>
          </w:tcPr>
          <w:p w:rsidR="00F81095" w:rsidRPr="00145F22" w:rsidRDefault="00F81095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F81095" w:rsidRPr="00145F22" w:rsidRDefault="00F81095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F81095" w:rsidRPr="00145F22" w:rsidRDefault="00F81095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:rsidR="00F81095" w:rsidRPr="00145F22" w:rsidRDefault="00F81095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</w:tr>
      <w:tr w:rsidR="00E121B3" w:rsidTr="00F81095">
        <w:tc>
          <w:tcPr>
            <w:tcW w:w="895" w:type="dxa"/>
          </w:tcPr>
          <w:p w:rsidR="00E121B3" w:rsidRPr="00145F22" w:rsidRDefault="00E121B3" w:rsidP="00756203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12" w:type="dxa"/>
          </w:tcPr>
          <w:p w:rsidR="00E121B3" w:rsidRPr="00145F22" w:rsidRDefault="00E121B3" w:rsidP="00756203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51" w:type="dxa"/>
          </w:tcPr>
          <w:p w:rsidR="00E121B3" w:rsidRPr="00145F22" w:rsidRDefault="00E121B3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E121B3" w:rsidRPr="00145F22" w:rsidRDefault="00E121B3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E121B3" w:rsidRPr="00145F22" w:rsidRDefault="00E121B3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:rsidR="00E121B3" w:rsidRPr="00145F22" w:rsidRDefault="00E121B3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</w:tr>
      <w:tr w:rsidR="00E121B3" w:rsidTr="00F81095">
        <w:tc>
          <w:tcPr>
            <w:tcW w:w="895" w:type="dxa"/>
          </w:tcPr>
          <w:p w:rsidR="00E121B3" w:rsidRPr="00145F22" w:rsidRDefault="00E121B3" w:rsidP="00756203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12" w:type="dxa"/>
          </w:tcPr>
          <w:p w:rsidR="00E121B3" w:rsidRPr="00145F22" w:rsidRDefault="00E121B3" w:rsidP="00756203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51" w:type="dxa"/>
          </w:tcPr>
          <w:p w:rsidR="00E121B3" w:rsidRPr="00145F22" w:rsidRDefault="00E121B3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E121B3" w:rsidRPr="00145F22" w:rsidRDefault="00E121B3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E121B3" w:rsidRPr="00145F22" w:rsidRDefault="00E121B3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:rsidR="00E121B3" w:rsidRPr="00145F22" w:rsidRDefault="00E121B3" w:rsidP="007562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</w:p>
        </w:tc>
      </w:tr>
    </w:tbl>
    <w:p w:rsidR="00145F22" w:rsidRPr="00145F22" w:rsidRDefault="00145F22" w:rsidP="00145F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F22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145F22" w:rsidRPr="00145F22" w:rsidRDefault="00145F22" w:rsidP="00145F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F22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145F22" w:rsidRPr="00145F22" w:rsidRDefault="00145F22" w:rsidP="00145F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F22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145F22" w:rsidRPr="00145F22" w:rsidRDefault="00145F22" w:rsidP="00145F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F22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 </w:t>
      </w:r>
    </w:p>
    <w:p w:rsidR="00145F22" w:rsidRPr="00145F22" w:rsidRDefault="00145F22" w:rsidP="00145F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F22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145F22" w:rsidRPr="00145F22" w:rsidRDefault="00145F22" w:rsidP="00145F22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F2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*</w:t>
      </w:r>
      <w:r w:rsidRPr="00145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Уровни готовности класса к дальнейшему обучению: В – высокий, </w:t>
      </w:r>
      <w:proofErr w:type="gramStart"/>
      <w:r w:rsidRPr="00145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145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средний, Д – достаточный, Н – низкий.</w:t>
      </w:r>
    </w:p>
    <w:p w:rsidR="00145F22" w:rsidRPr="00145F22" w:rsidRDefault="00145F22" w:rsidP="00145F22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входного контроля учителем проводится корректировка рабочей программы с учетом уровня готовности класса к дальнейшему изучению предмета, определяются формы и содержание работы с детьми группы учебного риска.</w:t>
      </w:r>
    </w:p>
    <w:p w:rsidR="00145F22" w:rsidRPr="00145F22" w:rsidRDefault="00145F22" w:rsidP="00145F22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входного контроля обсуждаются на заседаниях школьных методических объединений и педагогического совета с целью </w:t>
      </w:r>
      <w:proofErr w:type="gramStart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путей повышения качества образования</w:t>
      </w:r>
      <w:proofErr w:type="gramEnd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4856" w:rsidRDefault="00145F22" w:rsidP="00145F22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F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C4856" w:rsidRDefault="007C4856" w:rsidP="00145F22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4856" w:rsidRDefault="007C4856" w:rsidP="00145F22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45F22" w:rsidRPr="00145F22" w:rsidRDefault="00145F22" w:rsidP="00145F22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Аналитическая справка по результатам входного контроля</w:t>
      </w: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по предмету </w:t>
      </w:r>
      <w:proofErr w:type="spellStart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_______________________________в</w:t>
      </w:r>
      <w:proofErr w:type="spellEnd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___________________классе</w:t>
      </w:r>
      <w:proofErr w:type="spellEnd"/>
    </w:p>
    <w:p w:rsidR="004B6490" w:rsidRPr="007C4856" w:rsidRDefault="00145F22" w:rsidP="007C4856">
      <w:pPr>
        <w:shd w:val="clear" w:color="auto" w:fill="FFFFFF"/>
        <w:spacing w:after="0" w:line="274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Учитель</w:t>
      </w:r>
      <w:proofErr w:type="gramStart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.................................</w:t>
      </w: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End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проведения работы: ....................</w:t>
      </w: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B6490" w:rsidRPr="007C4856">
        <w:rPr>
          <w:rFonts w:ascii="Times New Roman" w:hAnsi="Times New Roman" w:cs="Times New Roman"/>
          <w:color w:val="000000"/>
          <w:sz w:val="24"/>
          <w:szCs w:val="24"/>
        </w:rPr>
        <w:t xml:space="preserve">1. Результаты </w:t>
      </w:r>
      <w:proofErr w:type="gramStart"/>
      <w:r w:rsidR="004B6490" w:rsidRPr="007C485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4B6490" w:rsidRPr="007C485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11181" w:type="dxa"/>
        <w:tblCellSpacing w:w="0" w:type="dxa"/>
        <w:tblInd w:w="-1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93"/>
        <w:gridCol w:w="787"/>
        <w:gridCol w:w="664"/>
        <w:gridCol w:w="709"/>
        <w:gridCol w:w="709"/>
        <w:gridCol w:w="709"/>
        <w:gridCol w:w="1392"/>
        <w:gridCol w:w="1076"/>
        <w:gridCol w:w="1501"/>
        <w:gridCol w:w="1541"/>
      </w:tblGrid>
      <w:tr w:rsidR="007E7B1B" w:rsidRPr="007C4856" w:rsidTr="00EB4377">
        <w:trPr>
          <w:trHeight w:val="597"/>
          <w:tblCellSpacing w:w="0" w:type="dxa"/>
        </w:trPr>
        <w:tc>
          <w:tcPr>
            <w:tcW w:w="2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Список класса</w:t>
            </w:r>
          </w:p>
        </w:tc>
        <w:tc>
          <w:tcPr>
            <w:tcW w:w="357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 задания и баллы за выполнение</w:t>
            </w:r>
          </w:p>
        </w:tc>
        <w:tc>
          <w:tcPr>
            <w:tcW w:w="13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 выполнения</w:t>
            </w:r>
          </w:p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заданий</w:t>
            </w:r>
          </w:p>
        </w:tc>
        <w:tc>
          <w:tcPr>
            <w:tcW w:w="10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работу</w:t>
            </w:r>
          </w:p>
        </w:tc>
        <w:tc>
          <w:tcPr>
            <w:tcW w:w="15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прошлый год</w:t>
            </w:r>
          </w:p>
        </w:tc>
        <w:tc>
          <w:tcPr>
            <w:tcW w:w="15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7E7B1B" w:rsidRPr="007C4856" w:rsidTr="00EB4377">
        <w:trPr>
          <w:trHeight w:val="261"/>
          <w:tblCellSpacing w:w="0" w:type="dxa"/>
        </w:trPr>
        <w:tc>
          <w:tcPr>
            <w:tcW w:w="2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7B1B" w:rsidRPr="007C4856" w:rsidRDefault="007E7B1B" w:rsidP="00EB43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7E7B1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7E7B1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7B1B" w:rsidRPr="007C4856" w:rsidRDefault="007E7B1B" w:rsidP="007E7B1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7E7B1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7E7B1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B1B" w:rsidRPr="007C4856" w:rsidTr="00EB4377">
        <w:trPr>
          <w:trHeight w:val="378"/>
          <w:tblCellSpacing w:w="0" w:type="dxa"/>
        </w:trPr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B1B" w:rsidRPr="007C4856" w:rsidTr="00EB4377">
        <w:trPr>
          <w:trHeight w:val="357"/>
          <w:tblCellSpacing w:w="0" w:type="dxa"/>
        </w:trPr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C4856" w:rsidRPr="00145F22" w:rsidRDefault="007C4856" w:rsidP="007C4856">
      <w:pPr>
        <w:shd w:val="clear" w:color="auto" w:fill="FFFFFF"/>
        <w:spacing w:after="0" w:line="274" w:lineRule="atLeast"/>
        <w:ind w:left="-993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В примечаниях знаком “↑” обозначается более высокая оценка за стартовую работу в сравнении с </w:t>
      </w:r>
      <w:proofErr w:type="gramStart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годовой</w:t>
      </w:r>
      <w:proofErr w:type="gramEnd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знаком “</w:t>
      </w:r>
      <w:proofErr w:type="spellStart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↓</w:t>
      </w:r>
      <w:proofErr w:type="spellEnd"/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– более низкая оценка. Для учащихся, не справившихся с работой (выполнивших менее 50% заданий и получивших оценку “2”), в графе примечания ставится “ГУР” (группа учебного риска).</w:t>
      </w:r>
    </w:p>
    <w:p w:rsidR="004B6490" w:rsidRPr="007C4856" w:rsidRDefault="004B6490" w:rsidP="007C4856">
      <w:pPr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C4856">
        <w:rPr>
          <w:rFonts w:ascii="Times New Roman" w:hAnsi="Times New Roman" w:cs="Times New Roman"/>
          <w:color w:val="000000"/>
          <w:sz w:val="24"/>
          <w:szCs w:val="24"/>
        </w:rPr>
        <w:t>2. Результаты класса</w:t>
      </w:r>
    </w:p>
    <w:tbl>
      <w:tblPr>
        <w:tblW w:w="10557" w:type="dxa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6"/>
        <w:gridCol w:w="4461"/>
      </w:tblGrid>
      <w:tr w:rsidR="004B6490" w:rsidRPr="007C4856" w:rsidTr="007C4856">
        <w:trPr>
          <w:tblCellSpacing w:w="0" w:type="dxa"/>
        </w:trPr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6490" w:rsidRPr="007C4856" w:rsidTr="007C4856">
        <w:trPr>
          <w:tblCellSpacing w:w="0" w:type="dxa"/>
        </w:trPr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справившихся с работой (выполнивших не менее 50% заданий)</w:t>
            </w: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6490" w:rsidRPr="007C4856" w:rsidTr="007C4856">
        <w:trPr>
          <w:tblCellSpacing w:w="0" w:type="dxa"/>
        </w:trPr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не справившихся с работой (выполнивших менее 50% заданий)</w:t>
            </w: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6490" w:rsidRPr="007C4856" w:rsidTr="007C4856">
        <w:trPr>
          <w:tblCellSpacing w:w="0" w:type="dxa"/>
        </w:trPr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качества (получивших оценки “5” и “4”)</w:t>
            </w: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6490" w:rsidRPr="007C4856" w:rsidTr="007C4856">
        <w:trPr>
          <w:tblCellSpacing w:w="0" w:type="dxa"/>
        </w:trPr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выполнения заданий**</w:t>
            </w: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6490" w:rsidRPr="007C4856" w:rsidTr="007C4856">
        <w:trPr>
          <w:tblCellSpacing w:w="0" w:type="dxa"/>
        </w:trPr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оценок ниже годовых</w:t>
            </w:r>
            <w:proofErr w:type="gramStart"/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↓</w:t>
            </w: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6490" w:rsidRPr="007C4856" w:rsidTr="007C4856">
        <w:trPr>
          <w:tblCellSpacing w:w="0" w:type="dxa"/>
        </w:trPr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 оценок, превышающих </w:t>
            </w:r>
            <w:proofErr w:type="gramStart"/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годовые</w:t>
            </w:r>
            <w:proofErr w:type="gramEnd"/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C4856" w:rsidRPr="00145F22" w:rsidRDefault="007C4856" w:rsidP="007C48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** Процент выполнения заданий рассчитывается по формуле: (количество баллов у всех учащихся / количество максимально возможных баллов × количество учащихся) × 100%.</w:t>
      </w:r>
    </w:p>
    <w:p w:rsidR="004B6490" w:rsidRPr="007C4856" w:rsidRDefault="004B6490" w:rsidP="007C4856">
      <w:pPr>
        <w:spacing w:before="100" w:beforeAutospacing="1" w:after="0"/>
        <w:ind w:left="-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7C4856">
        <w:rPr>
          <w:rFonts w:ascii="Times New Roman" w:hAnsi="Times New Roman" w:cs="Times New Roman"/>
          <w:color w:val="000000"/>
          <w:sz w:val="24"/>
          <w:szCs w:val="24"/>
        </w:rPr>
        <w:t>3. Типичные для класса ошибки.</w:t>
      </w:r>
    </w:p>
    <w:tbl>
      <w:tblPr>
        <w:tblW w:w="10061" w:type="dxa"/>
        <w:tblCellSpacing w:w="0" w:type="dxa"/>
        <w:tblInd w:w="-5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43"/>
        <w:gridCol w:w="3017"/>
        <w:gridCol w:w="4801"/>
      </w:tblGrid>
      <w:tr w:rsidR="007E7B1B" w:rsidRPr="007C4856" w:rsidTr="007C4856">
        <w:trPr>
          <w:trHeight w:val="667"/>
          <w:tblCellSpacing w:w="0" w:type="dxa"/>
        </w:trPr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7C4856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7C4856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4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7C4856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 учащихся, не справившихся</w:t>
            </w:r>
          </w:p>
          <w:p w:rsidR="007E7B1B" w:rsidRPr="007C4856" w:rsidRDefault="007E7B1B" w:rsidP="007C4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заданием</w:t>
            </w:r>
          </w:p>
        </w:tc>
      </w:tr>
      <w:tr w:rsidR="007E7B1B" w:rsidRPr="007C4856" w:rsidTr="007C4856">
        <w:trPr>
          <w:trHeight w:val="261"/>
          <w:tblCellSpacing w:w="0" w:type="dxa"/>
        </w:trPr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7C4856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B1B" w:rsidRPr="007C4856" w:rsidTr="007C4856">
        <w:trPr>
          <w:trHeight w:val="316"/>
          <w:tblCellSpacing w:w="0" w:type="dxa"/>
        </w:trPr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B1B" w:rsidRPr="007C4856" w:rsidTr="007C4856">
        <w:trPr>
          <w:tblCellSpacing w:w="0" w:type="dxa"/>
        </w:trPr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B1B" w:rsidRPr="007C4856" w:rsidTr="007C4856">
        <w:trPr>
          <w:tblCellSpacing w:w="0" w:type="dxa"/>
        </w:trPr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B6490" w:rsidRPr="007C4856" w:rsidRDefault="004B6490" w:rsidP="007C4856">
      <w:pPr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C4856">
        <w:rPr>
          <w:rFonts w:ascii="Times New Roman" w:hAnsi="Times New Roman" w:cs="Times New Roman"/>
          <w:color w:val="000000"/>
          <w:sz w:val="24"/>
          <w:szCs w:val="24"/>
        </w:rPr>
        <w:t>4. Список группы учебного риска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57"/>
        <w:gridCol w:w="4728"/>
      </w:tblGrid>
      <w:tr w:rsidR="004B6490" w:rsidRPr="007C4856" w:rsidTr="007C4856">
        <w:trPr>
          <w:trHeight w:val="415"/>
          <w:tblCellSpacing w:w="0" w:type="dxa"/>
        </w:trPr>
        <w:tc>
          <w:tcPr>
            <w:tcW w:w="4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Ф. И. учащегося</w:t>
            </w:r>
          </w:p>
        </w:tc>
        <w:tc>
          <w:tcPr>
            <w:tcW w:w="4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490" w:rsidRPr="007C4856" w:rsidRDefault="004B6490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 выполнения работы</w:t>
            </w:r>
          </w:p>
        </w:tc>
      </w:tr>
      <w:tr w:rsidR="007E7B1B" w:rsidRPr="007C4856" w:rsidTr="007C4856">
        <w:trPr>
          <w:trHeight w:val="286"/>
          <w:tblCellSpacing w:w="0" w:type="dxa"/>
        </w:trPr>
        <w:tc>
          <w:tcPr>
            <w:tcW w:w="4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E7B1B" w:rsidRPr="007C4856" w:rsidTr="007C4856">
        <w:trPr>
          <w:trHeight w:val="249"/>
          <w:tblCellSpacing w:w="0" w:type="dxa"/>
        </w:trPr>
        <w:tc>
          <w:tcPr>
            <w:tcW w:w="4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7B1B" w:rsidRPr="007C4856" w:rsidRDefault="007E7B1B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45F22" w:rsidRPr="00145F22" w:rsidRDefault="00145F22" w:rsidP="007C4856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B4377" w:rsidRDefault="00EB4377" w:rsidP="007E7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5652D" w:rsidRPr="007C4856" w:rsidRDefault="007E7B1B" w:rsidP="00EB43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C48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Ознакомлен: _____________/______________________/</w:t>
      </w:r>
    </w:p>
    <w:p w:rsidR="007E7B1B" w:rsidRDefault="00EB4377" w:rsidP="00EB43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 xml:space="preserve">                </w:t>
      </w:r>
      <w:r w:rsidR="007E7B1B" w:rsidRPr="007C48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подпись                           ФИО учителя</w:t>
      </w:r>
    </w:p>
    <w:p w:rsidR="00EB4377" w:rsidRPr="007C4856" w:rsidRDefault="00EB4377" w:rsidP="00EB43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</w:pPr>
    </w:p>
    <w:p w:rsidR="007E7B1B" w:rsidRPr="007C4856" w:rsidRDefault="007E7B1B" w:rsidP="00EB43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C4856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7C485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7C4856">
        <w:rPr>
          <w:rFonts w:ascii="Times New Roman" w:hAnsi="Times New Roman" w:cs="Times New Roman"/>
          <w:sz w:val="24"/>
          <w:szCs w:val="24"/>
        </w:rPr>
        <w:t xml:space="preserve">иректора по УВР </w:t>
      </w:r>
      <w:r w:rsidRPr="007C48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_____________/______________________/</w:t>
      </w:r>
    </w:p>
    <w:p w:rsidR="007E7B1B" w:rsidRDefault="007E7B1B" w:rsidP="007E7B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</w:pPr>
      <w:r w:rsidRPr="007C48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</w:t>
      </w:r>
      <w:r w:rsidR="00EB43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</w:t>
      </w:r>
      <w:r w:rsidRPr="007C48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подпись                           ФИО</w:t>
      </w:r>
    </w:p>
    <w:p w:rsidR="00905A8A" w:rsidRDefault="00905A8A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A8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Каждую четверть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администрацией лицея </w:t>
      </w:r>
      <w:r w:rsidRPr="00905A8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проводятся административные контрольные </w:t>
      </w:r>
      <w:r w:rsidRPr="00905A8A">
        <w:rPr>
          <w:rFonts w:ascii="Times New Roman" w:hAnsi="Times New Roman" w:cs="Times New Roman"/>
          <w:sz w:val="24"/>
          <w:szCs w:val="24"/>
        </w:rPr>
        <w:t>срезы в соответствии с составленным графиком</w:t>
      </w:r>
      <w:r>
        <w:rPr>
          <w:rFonts w:ascii="Times New Roman" w:hAnsi="Times New Roman" w:cs="Times New Roman"/>
          <w:sz w:val="24"/>
          <w:szCs w:val="24"/>
        </w:rPr>
        <w:t>, с которым учителя-предметники заранее ознакомлены.</w:t>
      </w:r>
      <w:r w:rsidR="008D49C7">
        <w:rPr>
          <w:rFonts w:ascii="Times New Roman" w:hAnsi="Times New Roman" w:cs="Times New Roman"/>
          <w:sz w:val="24"/>
          <w:szCs w:val="24"/>
        </w:rPr>
        <w:t xml:space="preserve"> Целью административных срезов является не только выявление</w:t>
      </w:r>
      <w:r w:rsidR="008D49C7" w:rsidRPr="008D49C7">
        <w:rPr>
          <w:color w:val="000000"/>
        </w:rPr>
        <w:t xml:space="preserve"> </w:t>
      </w:r>
      <w:r w:rsidR="008D49C7">
        <w:rPr>
          <w:color w:val="000000"/>
        </w:rPr>
        <w:t xml:space="preserve">типичных пробелов в знаниях, обучающихся, но и объективность выставления итоговых отметок учащимся. А также сравнение результатов всех проведенных контрольных работ позволяет оценить работу  каждого учителя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49C7">
        <w:rPr>
          <w:rFonts w:ascii="Times New Roman" w:hAnsi="Times New Roman" w:cs="Times New Roman"/>
          <w:sz w:val="24"/>
          <w:szCs w:val="24"/>
        </w:rPr>
        <w:t xml:space="preserve">в каждом классе.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8F27FA">
        <w:rPr>
          <w:rFonts w:ascii="Times New Roman" w:hAnsi="Times New Roman" w:cs="Times New Roman"/>
          <w:sz w:val="24"/>
          <w:szCs w:val="24"/>
        </w:rPr>
        <w:t xml:space="preserve">15 -20 минут </w:t>
      </w:r>
      <w:r>
        <w:rPr>
          <w:rFonts w:ascii="Times New Roman" w:hAnsi="Times New Roman" w:cs="Times New Roman"/>
          <w:sz w:val="24"/>
          <w:szCs w:val="24"/>
        </w:rPr>
        <w:t xml:space="preserve"> до проведения административных срезов учитель-предметник получает  работу  и в случае необходимости</w:t>
      </w:r>
      <w:r w:rsidR="008F27FA">
        <w:rPr>
          <w:rFonts w:ascii="Times New Roman" w:hAnsi="Times New Roman" w:cs="Times New Roman"/>
          <w:sz w:val="24"/>
          <w:szCs w:val="24"/>
        </w:rPr>
        <w:t xml:space="preserve"> вносятся изменения. Со звонком на урок учитель рассаживает </w:t>
      </w:r>
      <w:proofErr w:type="gramStart"/>
      <w:r w:rsidR="008F27FA">
        <w:rPr>
          <w:rFonts w:ascii="Times New Roman" w:hAnsi="Times New Roman" w:cs="Times New Roman"/>
          <w:sz w:val="24"/>
          <w:szCs w:val="24"/>
        </w:rPr>
        <w:t>учащихся</w:t>
      </w:r>
      <w:proofErr w:type="gramEnd"/>
      <w:r w:rsidR="008F27FA">
        <w:rPr>
          <w:rFonts w:ascii="Times New Roman" w:hAnsi="Times New Roman" w:cs="Times New Roman"/>
          <w:sz w:val="24"/>
          <w:szCs w:val="24"/>
        </w:rPr>
        <w:t xml:space="preserve"> объясняет задания и выходит. Контрольную работу проводит заместитель директора. После работы проверяются учителем в присутствии </w:t>
      </w:r>
      <w:proofErr w:type="gramStart"/>
      <w:r w:rsidR="008F27FA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="008F27FA">
        <w:rPr>
          <w:rFonts w:ascii="Times New Roman" w:hAnsi="Times New Roman" w:cs="Times New Roman"/>
          <w:sz w:val="24"/>
          <w:szCs w:val="24"/>
        </w:rPr>
        <w:t xml:space="preserve"> и  заполняется таблица</w:t>
      </w:r>
    </w:p>
    <w:p w:rsidR="008F27FA" w:rsidRPr="007C4856" w:rsidRDefault="008F27FA" w:rsidP="008F27FA">
      <w:pPr>
        <w:shd w:val="clear" w:color="auto" w:fill="FFFFFF"/>
        <w:spacing w:after="0" w:line="274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29" w:type="dxa"/>
        <w:tblCellSpacing w:w="0" w:type="dxa"/>
        <w:tblInd w:w="-1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3"/>
        <w:gridCol w:w="960"/>
        <w:gridCol w:w="810"/>
        <w:gridCol w:w="865"/>
        <w:gridCol w:w="865"/>
        <w:gridCol w:w="865"/>
        <w:gridCol w:w="1698"/>
        <w:gridCol w:w="1313"/>
      </w:tblGrid>
      <w:tr w:rsidR="008F27FA" w:rsidRPr="007C4856" w:rsidTr="008F27FA">
        <w:trPr>
          <w:trHeight w:val="568"/>
          <w:tblCellSpacing w:w="0" w:type="dxa"/>
        </w:trPr>
        <w:tc>
          <w:tcPr>
            <w:tcW w:w="25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Список класса</w:t>
            </w:r>
          </w:p>
        </w:tc>
        <w:tc>
          <w:tcPr>
            <w:tcW w:w="4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27FA" w:rsidRPr="007C4856" w:rsidRDefault="008F27FA" w:rsidP="008D49C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 задания и баллы за выполнение</w:t>
            </w:r>
          </w:p>
        </w:tc>
        <w:tc>
          <w:tcPr>
            <w:tcW w:w="16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 выполнения</w:t>
            </w:r>
          </w:p>
          <w:p w:rsidR="008F27FA" w:rsidRPr="007C4856" w:rsidRDefault="008F27FA" w:rsidP="008D49C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заданий</w:t>
            </w:r>
          </w:p>
        </w:tc>
        <w:tc>
          <w:tcPr>
            <w:tcW w:w="13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  <w:p w:rsidR="008F27FA" w:rsidRPr="007C4856" w:rsidRDefault="008F27FA" w:rsidP="008D49C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работу</w:t>
            </w:r>
          </w:p>
        </w:tc>
      </w:tr>
      <w:tr w:rsidR="008F27FA" w:rsidRPr="007C4856" w:rsidTr="008F27FA">
        <w:trPr>
          <w:trHeight w:val="248"/>
          <w:tblCellSpacing w:w="0" w:type="dxa"/>
        </w:trPr>
        <w:tc>
          <w:tcPr>
            <w:tcW w:w="25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27FA" w:rsidRPr="007C4856" w:rsidRDefault="008F27FA" w:rsidP="008D49C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27FA" w:rsidRPr="007C4856" w:rsidRDefault="008F27FA" w:rsidP="008D49C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27FA" w:rsidRPr="007C4856" w:rsidTr="008F27FA">
        <w:trPr>
          <w:trHeight w:val="359"/>
          <w:tblCellSpacing w:w="0" w:type="dxa"/>
        </w:trPr>
        <w:tc>
          <w:tcPr>
            <w:tcW w:w="2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27FA" w:rsidRPr="007C4856" w:rsidTr="008F27FA">
        <w:trPr>
          <w:trHeight w:val="339"/>
          <w:tblCellSpacing w:w="0" w:type="dxa"/>
        </w:trPr>
        <w:tc>
          <w:tcPr>
            <w:tcW w:w="2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FA" w:rsidRPr="007C4856" w:rsidRDefault="008F27FA" w:rsidP="008D49C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F27FA" w:rsidRDefault="008F27FA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27FA" w:rsidRDefault="008F27FA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остаются у учителя-предметника на 2-3 дня для проведения более подробного анализа и выполнения работы над ошибками с учащимися.</w:t>
      </w:r>
    </w:p>
    <w:p w:rsidR="008F27FA" w:rsidRDefault="008F27FA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Далее зам директора составляет аналитическую справку по образцу выше. Только вместо отметок прошлого года ставятся отметки прошлой четверти.</w:t>
      </w:r>
    </w:p>
    <w:p w:rsidR="008F27FA" w:rsidRDefault="008F27FA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контрольных работ обсуждаются на заседаниях ШМО, педсоветах,</w:t>
      </w:r>
      <w:r w:rsidR="008B61A8">
        <w:rPr>
          <w:rFonts w:ascii="Times New Roman" w:hAnsi="Times New Roman" w:cs="Times New Roman"/>
          <w:sz w:val="24"/>
          <w:szCs w:val="24"/>
        </w:rPr>
        <w:t xml:space="preserve"> совещаниях при директоре.  </w:t>
      </w:r>
      <w:r w:rsidR="0071592E">
        <w:rPr>
          <w:rFonts w:ascii="Times New Roman" w:hAnsi="Times New Roman" w:cs="Times New Roman"/>
          <w:sz w:val="24"/>
          <w:szCs w:val="24"/>
        </w:rPr>
        <w:t>Учителя,</w:t>
      </w:r>
      <w:r w:rsidR="008B61A8">
        <w:rPr>
          <w:rFonts w:ascii="Times New Roman" w:hAnsi="Times New Roman" w:cs="Times New Roman"/>
          <w:sz w:val="24"/>
          <w:szCs w:val="24"/>
        </w:rPr>
        <w:t xml:space="preserve"> у которых процент качества выполнения контрольных работ соответствуют проценту качества по результатам </w:t>
      </w:r>
      <w:r w:rsidR="0050767A">
        <w:rPr>
          <w:rFonts w:ascii="Times New Roman" w:hAnsi="Times New Roman" w:cs="Times New Roman"/>
          <w:sz w:val="24"/>
          <w:szCs w:val="24"/>
        </w:rPr>
        <w:t>итоговых отмето</w:t>
      </w:r>
      <w:proofErr w:type="gramStart"/>
      <w:r w:rsidR="0050767A">
        <w:rPr>
          <w:rFonts w:ascii="Times New Roman" w:hAnsi="Times New Roman" w:cs="Times New Roman"/>
          <w:sz w:val="24"/>
          <w:szCs w:val="24"/>
        </w:rPr>
        <w:t>к</w:t>
      </w:r>
      <w:r w:rsidR="0071592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B61A8">
        <w:rPr>
          <w:rFonts w:ascii="Times New Roman" w:hAnsi="Times New Roman" w:cs="Times New Roman"/>
          <w:sz w:val="24"/>
          <w:szCs w:val="24"/>
        </w:rPr>
        <w:t xml:space="preserve"> получают поощрение, а если процент качества за </w:t>
      </w:r>
      <w:r w:rsidR="0050767A">
        <w:rPr>
          <w:rFonts w:ascii="Times New Roman" w:hAnsi="Times New Roman" w:cs="Times New Roman"/>
          <w:sz w:val="24"/>
          <w:szCs w:val="24"/>
        </w:rPr>
        <w:t>итоговые отметки</w:t>
      </w:r>
      <w:r w:rsidR="008B61A8">
        <w:rPr>
          <w:rFonts w:ascii="Times New Roman" w:hAnsi="Times New Roman" w:cs="Times New Roman"/>
          <w:sz w:val="24"/>
          <w:szCs w:val="24"/>
        </w:rPr>
        <w:t xml:space="preserve"> завышен или </w:t>
      </w:r>
      <w:r w:rsidR="0071592E">
        <w:rPr>
          <w:rFonts w:ascii="Times New Roman" w:hAnsi="Times New Roman" w:cs="Times New Roman"/>
          <w:sz w:val="24"/>
          <w:szCs w:val="24"/>
        </w:rPr>
        <w:t>занижен,</w:t>
      </w:r>
      <w:r w:rsidR="008B61A8">
        <w:rPr>
          <w:rFonts w:ascii="Times New Roman" w:hAnsi="Times New Roman" w:cs="Times New Roman"/>
          <w:sz w:val="24"/>
          <w:szCs w:val="24"/>
        </w:rPr>
        <w:t xml:space="preserve"> получают административное взыскание.</w:t>
      </w:r>
    </w:p>
    <w:p w:rsidR="0050767A" w:rsidRPr="0050767A" w:rsidRDefault="0050767A" w:rsidP="007E7B1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0767A">
        <w:rPr>
          <w:rFonts w:ascii="Times New Roman" w:hAnsi="Times New Roman" w:cs="Times New Roman"/>
          <w:i/>
          <w:sz w:val="24"/>
          <w:szCs w:val="24"/>
          <w:u w:val="single"/>
        </w:rPr>
        <w:t>Пример</w:t>
      </w:r>
      <w:proofErr w:type="gramStart"/>
      <w:r w:rsidR="00E121B3"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</w:p>
    <w:p w:rsidR="0050767A" w:rsidRPr="008D1927" w:rsidRDefault="0050767A" w:rsidP="0050767A">
      <w:pPr>
        <w:ind w:left="435"/>
        <w:rPr>
          <w:rFonts w:ascii="Times New Roman" w:hAnsi="Times New Roman" w:cs="Times New Roman"/>
          <w:b/>
          <w:sz w:val="28"/>
          <w:szCs w:val="28"/>
        </w:rPr>
      </w:pPr>
      <w:r w:rsidRPr="008D1927">
        <w:rPr>
          <w:rFonts w:ascii="Times New Roman" w:hAnsi="Times New Roman" w:cs="Times New Roman"/>
          <w:b/>
          <w:sz w:val="28"/>
          <w:szCs w:val="28"/>
        </w:rPr>
        <w:t>Анализ качества преподавания предмета математика</w:t>
      </w:r>
    </w:p>
    <w:tbl>
      <w:tblPr>
        <w:tblStyle w:val="a4"/>
        <w:tblW w:w="10604" w:type="dxa"/>
        <w:tblInd w:w="-601" w:type="dxa"/>
        <w:tblLook w:val="04A0"/>
      </w:tblPr>
      <w:tblGrid>
        <w:gridCol w:w="445"/>
        <w:gridCol w:w="816"/>
        <w:gridCol w:w="921"/>
        <w:gridCol w:w="922"/>
        <w:gridCol w:w="921"/>
        <w:gridCol w:w="922"/>
        <w:gridCol w:w="857"/>
        <w:gridCol w:w="852"/>
        <w:gridCol w:w="898"/>
        <w:gridCol w:w="877"/>
        <w:gridCol w:w="2173"/>
      </w:tblGrid>
      <w:tr w:rsidR="0050767A" w:rsidRPr="008D1927" w:rsidTr="00F81095">
        <w:tc>
          <w:tcPr>
            <w:tcW w:w="445" w:type="dxa"/>
            <w:vMerge w:val="restart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16" w:type="dxa"/>
            <w:vMerge w:val="restart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gridSpan w:val="2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1843" w:type="dxa"/>
            <w:gridSpan w:val="2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1709" w:type="dxa"/>
            <w:gridSpan w:val="2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ТКР</w:t>
            </w:r>
          </w:p>
        </w:tc>
        <w:tc>
          <w:tcPr>
            <w:tcW w:w="1775" w:type="dxa"/>
            <w:gridSpan w:val="2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</w:tc>
        <w:tc>
          <w:tcPr>
            <w:tcW w:w="2173" w:type="dxa"/>
            <w:vMerge w:val="restart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0767A" w:rsidRPr="008D1927" w:rsidTr="00F81095">
        <w:tc>
          <w:tcPr>
            <w:tcW w:w="445" w:type="dxa"/>
            <w:vMerge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85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85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87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2173" w:type="dxa"/>
            <w:vMerge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5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Османова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А.Г.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Казакбиева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М.П.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Гаджимурзаева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М.Г.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5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Темеева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Н.У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5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5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Османова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А.Г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7ф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Казакбиева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М.П.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7м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5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7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Абдуллатипова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З.А.</w:t>
            </w:r>
          </w:p>
        </w:tc>
      </w:tr>
    </w:tbl>
    <w:p w:rsidR="0050767A" w:rsidRPr="005611F6" w:rsidRDefault="0050767A" w:rsidP="0050767A">
      <w:pPr>
        <w:rPr>
          <w:rFonts w:ascii="Times New Roman" w:hAnsi="Times New Roman" w:cs="Times New Roman"/>
        </w:rPr>
      </w:pPr>
    </w:p>
    <w:tbl>
      <w:tblPr>
        <w:tblStyle w:val="a4"/>
        <w:tblW w:w="10395" w:type="dxa"/>
        <w:tblInd w:w="-601" w:type="dxa"/>
        <w:tblLook w:val="04A0"/>
      </w:tblPr>
      <w:tblGrid>
        <w:gridCol w:w="445"/>
        <w:gridCol w:w="816"/>
        <w:gridCol w:w="921"/>
        <w:gridCol w:w="1221"/>
        <w:gridCol w:w="921"/>
        <w:gridCol w:w="1488"/>
        <w:gridCol w:w="898"/>
        <w:gridCol w:w="1512"/>
        <w:gridCol w:w="2173"/>
      </w:tblGrid>
      <w:tr w:rsidR="0050767A" w:rsidRPr="008D1927" w:rsidTr="00F81095">
        <w:tc>
          <w:tcPr>
            <w:tcW w:w="445" w:type="dxa"/>
            <w:vMerge w:val="restart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16" w:type="dxa"/>
            <w:vMerge w:val="restart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42" w:type="dxa"/>
            <w:gridSpan w:val="2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Пробн</w:t>
            </w:r>
            <w:proofErr w:type="spellEnd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 xml:space="preserve"> ГИА</w:t>
            </w:r>
          </w:p>
        </w:tc>
        <w:tc>
          <w:tcPr>
            <w:tcW w:w="2409" w:type="dxa"/>
            <w:gridSpan w:val="2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2410" w:type="dxa"/>
            <w:gridSpan w:val="2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</w:tc>
        <w:tc>
          <w:tcPr>
            <w:tcW w:w="2173" w:type="dxa"/>
            <w:vMerge w:val="restart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0767A" w:rsidRPr="008D1927" w:rsidTr="00F81095">
        <w:tc>
          <w:tcPr>
            <w:tcW w:w="445" w:type="dxa"/>
            <w:vMerge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12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148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151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927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2173" w:type="dxa"/>
            <w:vMerge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8ф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8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1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Агарагимова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А.И.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2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8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1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Темеева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Н.У.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1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Казакбиева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М.П.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9м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8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1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Гаджимурзаева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М.Г.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9ф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8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1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Акаева А.Г.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8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1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Османова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А.Г.</w:t>
            </w:r>
          </w:p>
        </w:tc>
      </w:tr>
      <w:tr w:rsidR="0050767A" w:rsidRPr="008D1927" w:rsidTr="00F81095">
        <w:tc>
          <w:tcPr>
            <w:tcW w:w="445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6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21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8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98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12" w:type="dxa"/>
          </w:tcPr>
          <w:p w:rsidR="0050767A" w:rsidRPr="008D1927" w:rsidRDefault="0050767A" w:rsidP="00F81095">
            <w:pPr>
              <w:jc w:val="center"/>
              <w:rPr>
                <w:rFonts w:ascii="Times New Roman" w:hAnsi="Times New Roman" w:cs="Times New Roman"/>
              </w:rPr>
            </w:pPr>
            <w:r w:rsidRPr="008D1927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173" w:type="dxa"/>
          </w:tcPr>
          <w:p w:rsidR="0050767A" w:rsidRPr="008D1927" w:rsidRDefault="0050767A" w:rsidP="00F81095">
            <w:pPr>
              <w:rPr>
                <w:rFonts w:ascii="Times New Roman" w:hAnsi="Times New Roman" w:cs="Times New Roman"/>
              </w:rPr>
            </w:pPr>
            <w:proofErr w:type="spellStart"/>
            <w:r w:rsidRPr="008D1927">
              <w:rPr>
                <w:rFonts w:ascii="Times New Roman" w:hAnsi="Times New Roman" w:cs="Times New Roman"/>
              </w:rPr>
              <w:t>Темеева</w:t>
            </w:r>
            <w:proofErr w:type="spellEnd"/>
            <w:r w:rsidRPr="008D1927">
              <w:rPr>
                <w:rFonts w:ascii="Times New Roman" w:hAnsi="Times New Roman" w:cs="Times New Roman"/>
              </w:rPr>
              <w:t xml:space="preserve"> Н.У.</w:t>
            </w:r>
          </w:p>
        </w:tc>
      </w:tr>
    </w:tbl>
    <w:p w:rsidR="0050767A" w:rsidRDefault="0050767A" w:rsidP="005076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0767A" w:rsidRPr="00BA3605" w:rsidRDefault="0050767A" w:rsidP="005076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05">
        <w:rPr>
          <w:rFonts w:ascii="Times New Roman" w:hAnsi="Times New Roman" w:cs="Times New Roman"/>
          <w:sz w:val="24"/>
          <w:szCs w:val="24"/>
        </w:rPr>
        <w:t>При сравнении результатов административных контрольных работ, текущих контрольных работ и годовых оценок выявлено значительное завышение годовых оценок. Это показывает не объективность при выставлении годовых оценок.</w:t>
      </w:r>
    </w:p>
    <w:p w:rsidR="0050767A" w:rsidRPr="00BA3605" w:rsidRDefault="0050767A" w:rsidP="005076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360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Выводы:</w:t>
      </w:r>
    </w:p>
    <w:p w:rsidR="0050767A" w:rsidRPr="00BA3605" w:rsidRDefault="0050767A" w:rsidP="005076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3605">
        <w:rPr>
          <w:rFonts w:ascii="Times New Roman" w:hAnsi="Times New Roman" w:cs="Times New Roman"/>
          <w:i/>
          <w:sz w:val="24"/>
          <w:szCs w:val="24"/>
        </w:rPr>
        <w:t xml:space="preserve">В 5а классе у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Османовой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А.Г.по результатам АКР успеваемость 53% качество29% , годовые 100%/52%, в 5б классе у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Казакбиевой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М.П. по результатам АКР 54%/</w:t>
      </w:r>
      <w:proofErr w:type="gramStart"/>
      <w:r w:rsidRPr="00BA3605">
        <w:rPr>
          <w:rFonts w:ascii="Times New Roman" w:hAnsi="Times New Roman" w:cs="Times New Roman"/>
          <w:i/>
          <w:sz w:val="24"/>
          <w:szCs w:val="24"/>
        </w:rPr>
        <w:t>8</w:t>
      </w:r>
      <w:proofErr w:type="gramEnd"/>
      <w:r w:rsidRPr="00BA3605">
        <w:rPr>
          <w:rFonts w:ascii="Times New Roman" w:hAnsi="Times New Roman" w:cs="Times New Roman"/>
          <w:i/>
          <w:sz w:val="24"/>
          <w:szCs w:val="24"/>
        </w:rPr>
        <w:t>% а годовые 100%/43% и т.д. идет завышение годовых оценок в 2-3 раза.</w:t>
      </w:r>
    </w:p>
    <w:p w:rsidR="0050767A" w:rsidRPr="00BA3605" w:rsidRDefault="0050767A" w:rsidP="005076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3605">
        <w:rPr>
          <w:rFonts w:ascii="Times New Roman" w:hAnsi="Times New Roman" w:cs="Times New Roman"/>
          <w:i/>
          <w:sz w:val="24"/>
          <w:szCs w:val="24"/>
        </w:rPr>
        <w:t xml:space="preserve">Более объективные оценки у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Темеевой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Н.У. в 11 классе и 8 б классе, у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акаевой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А.Г. в 9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ф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классе, у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Казакбиевой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М.П. в </w:t>
      </w:r>
      <w:proofErr w:type="gramStart"/>
      <w:r w:rsidRPr="00BA3605">
        <w:rPr>
          <w:rFonts w:ascii="Times New Roman" w:hAnsi="Times New Roman" w:cs="Times New Roman"/>
          <w:i/>
          <w:sz w:val="24"/>
          <w:szCs w:val="24"/>
        </w:rPr>
        <w:t>9</w:t>
      </w:r>
      <w:proofErr w:type="gram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а классе, у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Османовой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А.Г. в 6б классе.</w:t>
      </w:r>
    </w:p>
    <w:p w:rsidR="0050767A" w:rsidRPr="00BA3605" w:rsidRDefault="0050767A" w:rsidP="005076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3605">
        <w:rPr>
          <w:rFonts w:ascii="Times New Roman" w:hAnsi="Times New Roman" w:cs="Times New Roman"/>
          <w:i/>
          <w:sz w:val="24"/>
          <w:szCs w:val="24"/>
        </w:rPr>
        <w:t xml:space="preserve">По результатам контрольных работ проведены совещания при завуче и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Османовой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А.Г.,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Гаджимурзаевой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М.Г.,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Казакбиевой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М.П.,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Агарагимовй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А.И. объявлены замечания в устной форме.</w:t>
      </w:r>
    </w:p>
    <w:p w:rsidR="0050767A" w:rsidRPr="00BA3605" w:rsidRDefault="0050767A" w:rsidP="005076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Темеевой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Наиде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3605">
        <w:rPr>
          <w:rFonts w:ascii="Times New Roman" w:hAnsi="Times New Roman" w:cs="Times New Roman"/>
          <w:i/>
          <w:sz w:val="24"/>
          <w:szCs w:val="24"/>
        </w:rPr>
        <w:t>Умаровне</w:t>
      </w:r>
      <w:proofErr w:type="spellEnd"/>
      <w:r w:rsidRPr="00BA3605">
        <w:rPr>
          <w:rFonts w:ascii="Times New Roman" w:hAnsi="Times New Roman" w:cs="Times New Roman"/>
          <w:i/>
          <w:sz w:val="24"/>
          <w:szCs w:val="24"/>
        </w:rPr>
        <w:t xml:space="preserve"> объявлена благодарность за высокие результаты.</w:t>
      </w:r>
    </w:p>
    <w:p w:rsidR="0050767A" w:rsidRPr="00BA3605" w:rsidRDefault="0050767A" w:rsidP="005076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3605">
        <w:rPr>
          <w:rFonts w:ascii="Times New Roman" w:hAnsi="Times New Roman" w:cs="Times New Roman"/>
          <w:b/>
          <w:sz w:val="24"/>
          <w:szCs w:val="24"/>
          <w:u w:val="single"/>
        </w:rPr>
        <w:t>Рекомендации:</w:t>
      </w:r>
    </w:p>
    <w:p w:rsidR="0050767A" w:rsidRPr="00BA3605" w:rsidRDefault="0050767A" w:rsidP="0050767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A3605">
        <w:rPr>
          <w:rFonts w:ascii="Times New Roman" w:hAnsi="Times New Roman" w:cs="Times New Roman"/>
          <w:i/>
          <w:sz w:val="24"/>
          <w:szCs w:val="24"/>
        </w:rPr>
        <w:t>1.Администрации ОУ продолжить работу по контролю качества выставления четвертных, полугодовых и годовых оценок;</w:t>
      </w:r>
    </w:p>
    <w:p w:rsidR="0050767A" w:rsidRPr="00BA3605" w:rsidRDefault="0050767A" w:rsidP="0050767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A3605">
        <w:rPr>
          <w:rFonts w:ascii="Times New Roman" w:hAnsi="Times New Roman" w:cs="Times New Roman"/>
          <w:i/>
          <w:sz w:val="24"/>
          <w:szCs w:val="24"/>
        </w:rPr>
        <w:t>2. Руководителю ШМО и заместителю директора по УВР разработать единую систему оценивания учащихся;</w:t>
      </w:r>
    </w:p>
    <w:p w:rsidR="0050767A" w:rsidRPr="00BA3605" w:rsidRDefault="0050767A" w:rsidP="0050767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A3605">
        <w:rPr>
          <w:rFonts w:ascii="Times New Roman" w:hAnsi="Times New Roman" w:cs="Times New Roman"/>
          <w:i/>
          <w:sz w:val="24"/>
          <w:szCs w:val="24"/>
        </w:rPr>
        <w:t>3. Учителям-предметникам при выставлении четвертных, полугодовых и годовых оценок брать за основу самостоятельные, контрольные и диагностические работы.</w:t>
      </w:r>
    </w:p>
    <w:p w:rsidR="0050767A" w:rsidRPr="00BA3605" w:rsidRDefault="0050767A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67A" w:rsidRPr="00BA3605" w:rsidRDefault="00E121B3" w:rsidP="007E7B1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A3605">
        <w:rPr>
          <w:rFonts w:ascii="Times New Roman" w:hAnsi="Times New Roman" w:cs="Times New Roman"/>
          <w:i/>
          <w:sz w:val="24"/>
          <w:szCs w:val="24"/>
          <w:u w:val="single"/>
        </w:rPr>
        <w:t>Пример</w:t>
      </w:r>
      <w:proofErr w:type="gramStart"/>
      <w:r w:rsidRPr="00BA3605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</w:p>
    <w:p w:rsidR="00E121B3" w:rsidRPr="00BA3605" w:rsidRDefault="00E121B3" w:rsidP="00E121B3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3605">
        <w:rPr>
          <w:rFonts w:ascii="Times New Roman" w:eastAsia="Calibri" w:hAnsi="Times New Roman" w:cs="Times New Roman"/>
          <w:b/>
          <w:sz w:val="24"/>
          <w:szCs w:val="24"/>
        </w:rPr>
        <w:t xml:space="preserve">Математика </w:t>
      </w:r>
    </w:p>
    <w:tbl>
      <w:tblPr>
        <w:tblStyle w:val="6"/>
        <w:tblpPr w:leftFromText="180" w:rightFromText="180" w:vertAnchor="text" w:horzAnchor="margin" w:tblpX="-1520" w:tblpY="1"/>
        <w:tblOverlap w:val="never"/>
        <w:tblW w:w="11874" w:type="dxa"/>
        <w:tblLayout w:type="fixed"/>
        <w:tblLook w:val="04A0"/>
      </w:tblPr>
      <w:tblGrid>
        <w:gridCol w:w="354"/>
        <w:gridCol w:w="1455"/>
        <w:gridCol w:w="432"/>
        <w:gridCol w:w="317"/>
        <w:gridCol w:w="413"/>
        <w:gridCol w:w="398"/>
        <w:gridCol w:w="324"/>
        <w:gridCol w:w="350"/>
        <w:gridCol w:w="564"/>
        <w:gridCol w:w="287"/>
        <w:gridCol w:w="379"/>
        <w:gridCol w:w="372"/>
        <w:gridCol w:w="432"/>
        <w:gridCol w:w="419"/>
        <w:gridCol w:w="524"/>
        <w:gridCol w:w="284"/>
        <w:gridCol w:w="323"/>
        <w:gridCol w:w="386"/>
        <w:gridCol w:w="290"/>
        <w:gridCol w:w="536"/>
        <w:gridCol w:w="347"/>
        <w:gridCol w:w="397"/>
        <w:gridCol w:w="397"/>
        <w:gridCol w:w="397"/>
        <w:gridCol w:w="397"/>
        <w:gridCol w:w="539"/>
        <w:gridCol w:w="561"/>
      </w:tblGrid>
      <w:tr w:rsidR="00E121B3" w:rsidRPr="00281399" w:rsidTr="00BA3605">
        <w:trPr>
          <w:trHeight w:val="260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ФИО</w:t>
            </w:r>
          </w:p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предметника</w:t>
            </w: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21B3" w:rsidRPr="00281399" w:rsidRDefault="00E121B3" w:rsidP="00BA3605">
            <w:pPr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класс</w:t>
            </w:r>
          </w:p>
        </w:tc>
        <w:tc>
          <w:tcPr>
            <w:tcW w:w="2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Срезы 1-е полугодие</w:t>
            </w:r>
          </w:p>
        </w:tc>
        <w:tc>
          <w:tcPr>
            <w:tcW w:w="2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Срезы за 2 четверть</w:t>
            </w:r>
          </w:p>
        </w:tc>
        <w:tc>
          <w:tcPr>
            <w:tcW w:w="2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Срезы за 3 четверть</w:t>
            </w:r>
          </w:p>
        </w:tc>
        <w:tc>
          <w:tcPr>
            <w:tcW w:w="2688" w:type="dxa"/>
            <w:gridSpan w:val="6"/>
            <w:shd w:val="clear" w:color="auto" w:fill="auto"/>
          </w:tcPr>
          <w:p w:rsidR="00E121B3" w:rsidRPr="00281399" w:rsidRDefault="00E121B3" w:rsidP="00BA3605">
            <w:r w:rsidRPr="00281399">
              <w:rPr>
                <w:rFonts w:ascii="Times New Roman" w:hAnsi="Times New Roman"/>
                <w:sz w:val="18"/>
                <w:szCs w:val="18"/>
              </w:rPr>
              <w:t xml:space="preserve">Срезы за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81399">
              <w:rPr>
                <w:rFonts w:ascii="Times New Roman" w:hAnsi="Times New Roman"/>
                <w:sz w:val="18"/>
                <w:szCs w:val="18"/>
              </w:rPr>
              <w:t xml:space="preserve"> четверть</w:t>
            </w:r>
          </w:p>
        </w:tc>
      </w:tr>
      <w:tr w:rsidR="00E121B3" w:rsidRPr="00281399" w:rsidTr="00BA3605">
        <w:trPr>
          <w:cantSplit/>
          <w:trHeight w:val="260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оценки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у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оценки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</w:p>
        </w:tc>
        <w:tc>
          <w:tcPr>
            <w:tcW w:w="2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оценки</w:t>
            </w:r>
          </w:p>
        </w:tc>
        <w:tc>
          <w:tcPr>
            <w:tcW w:w="2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оценки</w:t>
            </w:r>
          </w:p>
        </w:tc>
      </w:tr>
      <w:tr w:rsidR="00E121B3" w:rsidRPr="00281399" w:rsidTr="00BA3605">
        <w:trPr>
          <w:cantSplit/>
          <w:trHeight w:val="56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ind w:right="-74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ind w:right="-147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у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B3" w:rsidRPr="00281399" w:rsidRDefault="00E121B3" w:rsidP="00BA3605">
            <w:pPr>
              <w:ind w:right="-172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к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ind w:right="-107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ind w:right="-102"/>
              <w:rPr>
                <w:rFonts w:ascii="Times New Roman" w:hAnsi="Times New Roman"/>
                <w:sz w:val="18"/>
                <w:szCs w:val="18"/>
              </w:rPr>
            </w:pPr>
            <w:r w:rsidRPr="00281399">
              <w:rPr>
                <w:rFonts w:ascii="Times New Roman" w:hAnsi="Times New Roman"/>
                <w:sz w:val="18"/>
                <w:szCs w:val="18"/>
              </w:rPr>
              <w:t>к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Османова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А.Г.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5 «а»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52,94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70,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41,</w:t>
            </w:r>
            <w:r w:rsidR="00BA360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Казакбиева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М.П.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5 «б»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91,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58,33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BA3605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</w:t>
            </w:r>
            <w:r w:rsidR="00BA360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31,2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Гаджимурзаева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М.Г.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5 «в»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86,</w:t>
            </w: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86,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84,</w:t>
            </w:r>
            <w:r w:rsidR="00BA360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53,8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Темеева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Н.У.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6 «а»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77,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40,91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77,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82,6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BA3605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77,</w:t>
            </w:r>
            <w:r w:rsidR="00E121B3"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44,4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Османова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А.Г.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6 «б»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82,6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43,48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80,9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80,9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40,9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Абдуллатипова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З.А.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7«м»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37,50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BA3605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34,</w:t>
            </w:r>
            <w:r w:rsidR="00E121B3"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BA3605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Казакбиева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М.П.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7 </w:t>
            </w: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ф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68,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22,73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BA3605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BA3605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66,</w:t>
            </w:r>
            <w:r w:rsidR="00E121B3"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Темеева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Н.У.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8 «б»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40,91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90,9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BA3605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52,6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Агарагимова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А.И.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8«</w:t>
            </w: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ф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80,9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80,9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33,3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Казакбиева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М.П.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9 «а»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63,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15,79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11,</w:t>
            </w:r>
            <w:r w:rsidR="00BA360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64,7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11,7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Гаджимурзаева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М.Г.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9«м»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70,8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37,50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70,8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71,4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BA3605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58,8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Акаева А.Г.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9«</w:t>
            </w: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ф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68,4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36,84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Османова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А.Г.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10 «</w:t>
            </w: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х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/б»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38,46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38,</w:t>
            </w:r>
            <w:r w:rsidR="00BA360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38,4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70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Темеева</w:t>
            </w:r>
            <w:proofErr w:type="spellEnd"/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 xml:space="preserve"> Н.У.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105" w:right="-105"/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24"/>
                <w:lang w:eastAsia="ru-RU"/>
              </w:rPr>
              <w:t>11«а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44,44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87,5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BA3605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55,</w:t>
            </w:r>
            <w:r w:rsidR="00E121B3"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9B20D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77,7</w:t>
            </w:r>
          </w:p>
        </w:tc>
      </w:tr>
      <w:tr w:rsidR="00E121B3" w:rsidRPr="00281399" w:rsidTr="00BA3605">
        <w:trPr>
          <w:cantSplit/>
          <w:trHeight w:val="23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EE3D68" w:rsidRDefault="00E121B3" w:rsidP="00BA3605">
            <w:pPr>
              <w:numPr>
                <w:ilvl w:val="0"/>
                <w:numId w:val="4"/>
              </w:numPr>
              <w:contextualSpacing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EE3D68" w:rsidRDefault="00E121B3" w:rsidP="00BA3605">
            <w:pPr>
              <w:ind w:right="-108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EE3D68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281399" w:rsidRDefault="00E121B3" w:rsidP="00BA360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434BE8" w:rsidRDefault="00E121B3" w:rsidP="00BA3605">
            <w:pPr>
              <w:ind w:left="-111" w:right="-7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34B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35,29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1445CB" w:rsidRDefault="00E121B3" w:rsidP="00BA3605">
            <w:pPr>
              <w:ind w:left="-30" w:right="-84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1445CB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34,</w:t>
            </w:r>
            <w:r w:rsidR="00BA360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55" w:right="-87" w:firstLine="2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48" w:right="-193" w:hanging="145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BA3605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360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82,9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B3" w:rsidRPr="00D0523F" w:rsidRDefault="00E121B3" w:rsidP="00BA3605">
            <w:pPr>
              <w:ind w:left="-48" w:firstLine="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0523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37,2</w:t>
            </w:r>
          </w:p>
        </w:tc>
      </w:tr>
    </w:tbl>
    <w:p w:rsidR="00E121B3" w:rsidRDefault="00E121B3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67A" w:rsidRDefault="00BA3605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таблица сравнения контрольных работ по четвертям позволяет увидеть динамику учителя в каждом классе за учебный год.</w:t>
      </w:r>
    </w:p>
    <w:p w:rsidR="00BA3605" w:rsidRDefault="00BA3605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1A8" w:rsidRDefault="008B61A8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огромное внимание уделяется на проведение пробных ОГЭ для 9 классов и пробных ЕГЭ для 10-11 классов, которые проводятся 3</w:t>
      </w:r>
      <w:r w:rsidR="00E121B3">
        <w:rPr>
          <w:rFonts w:ascii="Times New Roman" w:hAnsi="Times New Roman" w:cs="Times New Roman"/>
          <w:sz w:val="24"/>
          <w:szCs w:val="24"/>
        </w:rPr>
        <w:t>-4</w:t>
      </w:r>
      <w:r>
        <w:rPr>
          <w:rFonts w:ascii="Times New Roman" w:hAnsi="Times New Roman" w:cs="Times New Roman"/>
          <w:sz w:val="24"/>
          <w:szCs w:val="24"/>
        </w:rPr>
        <w:t xml:space="preserve"> раза за учебный год.</w:t>
      </w:r>
    </w:p>
    <w:p w:rsidR="008B61A8" w:rsidRDefault="008B61A8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проводится анализ и сравнение</w:t>
      </w:r>
      <w:r w:rsidR="00E121B3">
        <w:rPr>
          <w:rFonts w:ascii="Times New Roman" w:hAnsi="Times New Roman" w:cs="Times New Roman"/>
          <w:sz w:val="24"/>
          <w:szCs w:val="24"/>
        </w:rPr>
        <w:t xml:space="preserve">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с четвертными и полугодовыми оценками.</w:t>
      </w:r>
    </w:p>
    <w:p w:rsidR="001C1890" w:rsidRDefault="001C1890" w:rsidP="001C1890">
      <w:pPr>
        <w:jc w:val="center"/>
        <w:rPr>
          <w:rFonts w:ascii="Times New Roman" w:hAnsi="Times New Roman" w:cs="Times New Roman"/>
          <w:b/>
          <w:sz w:val="28"/>
        </w:rPr>
      </w:pPr>
    </w:p>
    <w:p w:rsidR="001C1890" w:rsidRDefault="001C1890" w:rsidP="001C1890">
      <w:pPr>
        <w:jc w:val="center"/>
        <w:rPr>
          <w:rFonts w:ascii="Times New Roman" w:hAnsi="Times New Roman" w:cs="Times New Roman"/>
          <w:b/>
          <w:sz w:val="28"/>
        </w:rPr>
      </w:pPr>
    </w:p>
    <w:p w:rsidR="001C1890" w:rsidRPr="001E0D7E" w:rsidRDefault="001C1890" w:rsidP="001C1890">
      <w:pPr>
        <w:jc w:val="center"/>
        <w:rPr>
          <w:rFonts w:ascii="Times New Roman" w:hAnsi="Times New Roman" w:cs="Times New Roman"/>
          <w:b/>
          <w:sz w:val="28"/>
        </w:rPr>
      </w:pPr>
      <w:r w:rsidRPr="001E0D7E">
        <w:rPr>
          <w:rFonts w:ascii="Times New Roman" w:hAnsi="Times New Roman" w:cs="Times New Roman"/>
          <w:b/>
          <w:sz w:val="28"/>
        </w:rPr>
        <w:lastRenderedPageBreak/>
        <w:t>Русский язык 11 класс</w:t>
      </w:r>
    </w:p>
    <w:tbl>
      <w:tblPr>
        <w:tblStyle w:val="a4"/>
        <w:tblpPr w:leftFromText="180" w:rightFromText="180" w:vertAnchor="page" w:horzAnchor="page" w:tblpX="501" w:tblpY="1756"/>
        <w:tblW w:w="10881" w:type="dxa"/>
        <w:tblLayout w:type="fixed"/>
        <w:tblLook w:val="01E0"/>
      </w:tblPr>
      <w:tblGrid>
        <w:gridCol w:w="675"/>
        <w:gridCol w:w="3261"/>
        <w:gridCol w:w="1275"/>
        <w:gridCol w:w="1418"/>
        <w:gridCol w:w="1417"/>
        <w:gridCol w:w="1418"/>
        <w:gridCol w:w="1417"/>
      </w:tblGrid>
      <w:tr w:rsidR="001C1890" w:rsidRPr="00EE4687" w:rsidTr="001C1890">
        <w:trPr>
          <w:cantSplit/>
          <w:trHeight w:val="1839"/>
        </w:trPr>
        <w:tc>
          <w:tcPr>
            <w:tcW w:w="675" w:type="dxa"/>
            <w:hideMark/>
          </w:tcPr>
          <w:p w:rsidR="001C1890" w:rsidRPr="00410709" w:rsidRDefault="001C1890" w:rsidP="001C189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1070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261" w:type="dxa"/>
            <w:hideMark/>
          </w:tcPr>
          <w:p w:rsidR="001C1890" w:rsidRPr="00410709" w:rsidRDefault="001C1890" w:rsidP="001C1890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ФИО ученика</w:t>
            </w:r>
          </w:p>
        </w:tc>
        <w:tc>
          <w:tcPr>
            <w:tcW w:w="1275" w:type="dxa"/>
            <w:textDirection w:val="btLr"/>
          </w:tcPr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1 четверть</w:t>
            </w:r>
          </w:p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9,16</w:t>
            </w:r>
          </w:p>
        </w:tc>
        <w:tc>
          <w:tcPr>
            <w:tcW w:w="1418" w:type="dxa"/>
            <w:textDirection w:val="btLr"/>
          </w:tcPr>
          <w:p w:rsidR="001C1890" w:rsidRPr="00410709" w:rsidRDefault="001C1890" w:rsidP="001C1890">
            <w:pPr>
              <w:ind w:right="113" w:hanging="822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2</w:t>
            </w:r>
          </w:p>
          <w:p w:rsidR="001C1890" w:rsidRPr="00410709" w:rsidRDefault="001C1890" w:rsidP="001C1890">
            <w:pPr>
              <w:ind w:left="34" w:right="113" w:hanging="142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четверть</w:t>
            </w:r>
          </w:p>
          <w:p w:rsidR="001C1890" w:rsidRPr="00410709" w:rsidRDefault="001C1890" w:rsidP="001C1890">
            <w:pPr>
              <w:ind w:right="113" w:hanging="822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9,16</w:t>
            </w:r>
          </w:p>
        </w:tc>
        <w:tc>
          <w:tcPr>
            <w:tcW w:w="1417" w:type="dxa"/>
            <w:textDirection w:val="btLr"/>
          </w:tcPr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Оценка</w:t>
            </w:r>
          </w:p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 xml:space="preserve"> за 1 полугодие</w:t>
            </w:r>
          </w:p>
        </w:tc>
        <w:tc>
          <w:tcPr>
            <w:tcW w:w="1418" w:type="dxa"/>
            <w:textDirection w:val="btLr"/>
          </w:tcPr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3</w:t>
            </w:r>
          </w:p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четверть</w:t>
            </w:r>
          </w:p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9,16</w:t>
            </w:r>
          </w:p>
        </w:tc>
        <w:tc>
          <w:tcPr>
            <w:tcW w:w="1417" w:type="dxa"/>
            <w:textDirection w:val="btLr"/>
            <w:vAlign w:val="center"/>
          </w:tcPr>
          <w:p w:rsidR="001C1890" w:rsidRPr="00410709" w:rsidRDefault="001C1890" w:rsidP="001C1890">
            <w:pPr>
              <w:ind w:left="113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Вторичный балл</w:t>
            </w:r>
          </w:p>
          <w:p w:rsidR="001C1890" w:rsidRPr="00410709" w:rsidRDefault="001C1890" w:rsidP="001C1890">
            <w:pPr>
              <w:ind w:left="113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24, 36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АсельдероваНурьяна</w:t>
            </w:r>
            <w:proofErr w:type="spellEnd"/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11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27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50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Гаджиева Лейла </w:t>
            </w:r>
          </w:p>
        </w:tc>
        <w:tc>
          <w:tcPr>
            <w:tcW w:w="1275" w:type="dxa"/>
            <w:shd w:val="clear" w:color="auto" w:fill="FF0000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8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FFFF00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Джамавов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Саид 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11</w:t>
            </w:r>
          </w:p>
        </w:tc>
        <w:tc>
          <w:tcPr>
            <w:tcW w:w="1418" w:type="dxa"/>
            <w:shd w:val="clear" w:color="auto" w:fill="FF0000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FFFF00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32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Керимханова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Диана 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FFFF00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30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 xml:space="preserve">Магомедова  Аида 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59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МугутдиноваАйгуль</w:t>
            </w:r>
            <w:proofErr w:type="spellEnd"/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48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Османова</w:t>
            </w:r>
            <w:proofErr w:type="spellEnd"/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 xml:space="preserve"> Марьям 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72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ОсмановаНурьяна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shd w:val="clear" w:color="auto" w:fill="FF0000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6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FFFF00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Сахаватова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Лейла 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24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33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57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Ханмурзаева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Хайбат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30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54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Акаев </w:t>
            </w: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Джабраил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shd w:val="clear" w:color="auto" w:fill="FF0000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25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48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 xml:space="preserve">Гаджиева Заира 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56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Ирбаинов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Нариман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FF0000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9</w:t>
            </w:r>
          </w:p>
        </w:tc>
        <w:tc>
          <w:tcPr>
            <w:tcW w:w="1417" w:type="dxa"/>
            <w:shd w:val="clear" w:color="auto" w:fill="FF0000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22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Мурзаев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Ильмутдин</w:t>
            </w:r>
            <w:proofErr w:type="spellEnd"/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16</w:t>
            </w:r>
          </w:p>
        </w:tc>
        <w:tc>
          <w:tcPr>
            <w:tcW w:w="1417" w:type="dxa"/>
            <w:shd w:val="clear" w:color="auto" w:fill="FFFFFF" w:themeFill="background1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36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Темеев</w:t>
            </w:r>
            <w:proofErr w:type="spellEnd"/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 xml:space="preserve"> Магомед 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color w:val="FF0000"/>
                <w:sz w:val="32"/>
                <w:szCs w:val="32"/>
                <w:lang w:val="en-US"/>
              </w:rPr>
            </w:pP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Шихаматов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Али </w:t>
            </w: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Шихаматович</w:t>
            </w:r>
            <w:proofErr w:type="spellEnd"/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17</w:t>
            </w:r>
          </w:p>
        </w:tc>
        <w:tc>
          <w:tcPr>
            <w:tcW w:w="1417" w:type="dxa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38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качество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38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1C189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1C1890" w:rsidRPr="00410709" w:rsidRDefault="001C1890" w:rsidP="001C189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успеваемость</w:t>
            </w:r>
          </w:p>
        </w:tc>
        <w:tc>
          <w:tcPr>
            <w:tcW w:w="1275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1C1890" w:rsidRPr="00410709" w:rsidRDefault="001C1890" w:rsidP="001C189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1C1890" w:rsidRPr="00410709" w:rsidRDefault="001C1890" w:rsidP="001C1890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</w:tcPr>
          <w:p w:rsidR="001C1890" w:rsidRPr="00410709" w:rsidRDefault="001C1890" w:rsidP="001C1890">
            <w:pPr>
              <w:spacing w:before="100" w:beforeAutospacing="1"/>
              <w:jc w:val="right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94</w:t>
            </w:r>
          </w:p>
        </w:tc>
      </w:tr>
    </w:tbl>
    <w:p w:rsidR="001C1890" w:rsidRDefault="001C1890" w:rsidP="001C1890"/>
    <w:p w:rsidR="001C1890" w:rsidRDefault="001C1890" w:rsidP="001C1890"/>
    <w:p w:rsidR="001C1890" w:rsidRDefault="001C1890" w:rsidP="001C1890"/>
    <w:p w:rsidR="001C1890" w:rsidRDefault="001C1890" w:rsidP="001C1890"/>
    <w:p w:rsidR="001C1890" w:rsidRDefault="001C1890" w:rsidP="001C1890"/>
    <w:p w:rsidR="001C1890" w:rsidRDefault="001C1890" w:rsidP="001C1890"/>
    <w:p w:rsidR="001C1890" w:rsidRDefault="001C1890" w:rsidP="001C1890"/>
    <w:p w:rsidR="001C1890" w:rsidRDefault="001C1890" w:rsidP="001C1890"/>
    <w:p w:rsidR="001C1890" w:rsidRDefault="001C1890" w:rsidP="001C1890"/>
    <w:p w:rsidR="001C1890" w:rsidRDefault="001C1890" w:rsidP="001C1890"/>
    <w:p w:rsidR="001C1890" w:rsidRPr="001E0D7E" w:rsidRDefault="001C1890" w:rsidP="001C18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D7E">
        <w:rPr>
          <w:rFonts w:ascii="Times New Roman" w:hAnsi="Times New Roman" w:cs="Times New Roman"/>
          <w:b/>
          <w:sz w:val="28"/>
          <w:szCs w:val="28"/>
        </w:rPr>
        <w:lastRenderedPageBreak/>
        <w:t>Математика 11 класс</w:t>
      </w:r>
    </w:p>
    <w:p w:rsidR="001C1890" w:rsidRDefault="001C1890" w:rsidP="001C1890">
      <w:pPr>
        <w:spacing w:after="0"/>
        <w:jc w:val="center"/>
      </w:pPr>
      <w:r>
        <w:t>Базовая-7 баллов</w:t>
      </w:r>
    </w:p>
    <w:tbl>
      <w:tblPr>
        <w:tblStyle w:val="a4"/>
        <w:tblpPr w:leftFromText="180" w:rightFromText="180" w:vertAnchor="page" w:horzAnchor="margin" w:tblpXSpec="center" w:tblpY="1846"/>
        <w:tblW w:w="10880" w:type="dxa"/>
        <w:tblLayout w:type="fixed"/>
        <w:tblLook w:val="01E0"/>
      </w:tblPr>
      <w:tblGrid>
        <w:gridCol w:w="675"/>
        <w:gridCol w:w="3402"/>
        <w:gridCol w:w="1134"/>
        <w:gridCol w:w="1134"/>
        <w:gridCol w:w="1701"/>
        <w:gridCol w:w="1276"/>
        <w:gridCol w:w="1558"/>
      </w:tblGrid>
      <w:tr w:rsidR="001C1890" w:rsidRPr="00EE4687" w:rsidTr="001C1890">
        <w:trPr>
          <w:cantSplit/>
          <w:trHeight w:val="2117"/>
        </w:trPr>
        <w:tc>
          <w:tcPr>
            <w:tcW w:w="675" w:type="dxa"/>
            <w:hideMark/>
          </w:tcPr>
          <w:p w:rsidR="001C1890" w:rsidRPr="00410709" w:rsidRDefault="001C1890" w:rsidP="008D49C7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№</w:t>
            </w:r>
          </w:p>
        </w:tc>
        <w:tc>
          <w:tcPr>
            <w:tcW w:w="3402" w:type="dxa"/>
            <w:hideMark/>
          </w:tcPr>
          <w:p w:rsidR="001C1890" w:rsidRPr="00410709" w:rsidRDefault="001C1890" w:rsidP="008D49C7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ФИО ученика</w:t>
            </w:r>
          </w:p>
        </w:tc>
        <w:tc>
          <w:tcPr>
            <w:tcW w:w="1134" w:type="dxa"/>
            <w:textDirection w:val="btLr"/>
          </w:tcPr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1 четверть</w:t>
            </w:r>
          </w:p>
        </w:tc>
        <w:tc>
          <w:tcPr>
            <w:tcW w:w="1134" w:type="dxa"/>
            <w:textDirection w:val="btLr"/>
          </w:tcPr>
          <w:p w:rsidR="001C1890" w:rsidRPr="00410709" w:rsidRDefault="001C1890" w:rsidP="001C1890">
            <w:pPr>
              <w:ind w:left="147" w:right="113" w:hanging="34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2 четверть</w:t>
            </w:r>
          </w:p>
        </w:tc>
        <w:tc>
          <w:tcPr>
            <w:tcW w:w="1701" w:type="dxa"/>
            <w:textDirection w:val="btLr"/>
          </w:tcPr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Оценка</w:t>
            </w:r>
          </w:p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 xml:space="preserve"> за 1 полугодие</w:t>
            </w:r>
          </w:p>
        </w:tc>
        <w:tc>
          <w:tcPr>
            <w:tcW w:w="1276" w:type="dxa"/>
            <w:textDirection w:val="btLr"/>
          </w:tcPr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3</w:t>
            </w:r>
          </w:p>
          <w:p w:rsidR="001C1890" w:rsidRPr="00410709" w:rsidRDefault="001C1890" w:rsidP="001C1890">
            <w:pPr>
              <w:ind w:left="34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четверть</w:t>
            </w:r>
          </w:p>
        </w:tc>
        <w:tc>
          <w:tcPr>
            <w:tcW w:w="1558" w:type="dxa"/>
            <w:textDirection w:val="btLr"/>
          </w:tcPr>
          <w:p w:rsidR="001C1890" w:rsidRPr="00410709" w:rsidRDefault="001C1890" w:rsidP="008D49C7">
            <w:pPr>
              <w:spacing w:before="100" w:beforeAutospacing="1"/>
              <w:ind w:left="113" w:right="113"/>
              <w:jc w:val="right"/>
              <w:rPr>
                <w:rFonts w:ascii="Times New Roman" w:hAnsi="Times New Roman"/>
                <w:sz w:val="32"/>
                <w:szCs w:val="32"/>
              </w:rPr>
            </w:pPr>
            <w:r w:rsidRPr="00410709">
              <w:rPr>
                <w:rFonts w:ascii="Times New Roman" w:hAnsi="Times New Roman"/>
                <w:sz w:val="32"/>
                <w:szCs w:val="32"/>
              </w:rPr>
              <w:t>Вторичный балл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АсельдероваНурьяна</w:t>
            </w:r>
            <w:proofErr w:type="spellEnd"/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17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5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Гаджиева Лейла</w:t>
            </w:r>
          </w:p>
        </w:tc>
        <w:tc>
          <w:tcPr>
            <w:tcW w:w="1134" w:type="dxa"/>
            <w:shd w:val="clear" w:color="auto" w:fill="FF0000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</w:t>
            </w:r>
          </w:p>
        </w:tc>
        <w:tc>
          <w:tcPr>
            <w:tcW w:w="1134" w:type="dxa"/>
            <w:shd w:val="clear" w:color="auto" w:fill="FF0000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</w:t>
            </w:r>
          </w:p>
        </w:tc>
        <w:tc>
          <w:tcPr>
            <w:tcW w:w="1558" w:type="dxa"/>
            <w:shd w:val="clear" w:color="auto" w:fill="FF0000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2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Джамавов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Саид </w:t>
            </w:r>
          </w:p>
        </w:tc>
        <w:tc>
          <w:tcPr>
            <w:tcW w:w="1134" w:type="dxa"/>
            <w:shd w:val="clear" w:color="auto" w:fill="FF0000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13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Керимханова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Диана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8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 xml:space="preserve">Магомедова  Аида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9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Мугутдинова</w:t>
            </w:r>
            <w:proofErr w:type="spellEnd"/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Айгуль</w:t>
            </w:r>
            <w:proofErr w:type="spellEnd"/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3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Османова</w:t>
            </w:r>
            <w:proofErr w:type="spellEnd"/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 xml:space="preserve"> Марьям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ОсмановаНурьяна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shd w:val="clear" w:color="auto" w:fill="FF0000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FF0000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6</w:t>
            </w:r>
          </w:p>
        </w:tc>
        <w:tc>
          <w:tcPr>
            <w:tcW w:w="1558" w:type="dxa"/>
            <w:shd w:val="clear" w:color="auto" w:fill="FF0000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2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Сахаватова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Лейла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16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15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Ханмурзаева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Хайбат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16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15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Акаев </w:t>
            </w: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Джабраил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12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 xml:space="preserve">Гаджиева Заира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Ирбаинов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Нариман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3</w:t>
            </w:r>
          </w:p>
        </w:tc>
        <w:tc>
          <w:tcPr>
            <w:tcW w:w="1558" w:type="dxa"/>
            <w:shd w:val="clear" w:color="auto" w:fill="FF0000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Мурзаев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Ильмутдин</w:t>
            </w:r>
            <w:proofErr w:type="spellEnd"/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10</w:t>
            </w:r>
          </w:p>
        </w:tc>
        <w:tc>
          <w:tcPr>
            <w:tcW w:w="1134" w:type="dxa"/>
            <w:shd w:val="clear" w:color="auto" w:fill="FF0000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4</w:t>
            </w:r>
          </w:p>
        </w:tc>
        <w:tc>
          <w:tcPr>
            <w:tcW w:w="1558" w:type="dxa"/>
            <w:shd w:val="clear" w:color="auto" w:fill="FF0000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18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Темеев</w:t>
            </w:r>
            <w:proofErr w:type="spellEnd"/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 xml:space="preserve"> Магомед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color w:val="FF0000"/>
                <w:sz w:val="32"/>
                <w:szCs w:val="32"/>
              </w:rPr>
              <w:t>62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Шихаматов</w:t>
            </w:r>
            <w:proofErr w:type="spellEnd"/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Али 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proofErr w:type="spellStart"/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н</w:t>
            </w:r>
            <w:proofErr w:type="spellEnd"/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12</w:t>
            </w: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b/>
                <w:sz w:val="32"/>
                <w:szCs w:val="32"/>
              </w:rPr>
              <w:t>4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качество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63</w:t>
            </w:r>
          </w:p>
        </w:tc>
      </w:tr>
      <w:tr w:rsidR="001C1890" w:rsidRPr="00EE4687" w:rsidTr="001C1890">
        <w:trPr>
          <w:trHeight w:val="329"/>
        </w:trPr>
        <w:tc>
          <w:tcPr>
            <w:tcW w:w="675" w:type="dxa"/>
          </w:tcPr>
          <w:p w:rsidR="001C1890" w:rsidRPr="00410709" w:rsidRDefault="001C1890" w:rsidP="008D49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1C1890" w:rsidRPr="00410709" w:rsidRDefault="001C1890" w:rsidP="008D49C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 w:cs="Times New Roman"/>
                <w:sz w:val="32"/>
                <w:szCs w:val="32"/>
              </w:rPr>
              <w:t>успеваемость</w:t>
            </w:r>
          </w:p>
        </w:tc>
        <w:tc>
          <w:tcPr>
            <w:tcW w:w="1134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1C1890" w:rsidRPr="00410709" w:rsidRDefault="001C1890" w:rsidP="008D49C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</w:p>
        </w:tc>
        <w:tc>
          <w:tcPr>
            <w:tcW w:w="1558" w:type="dxa"/>
          </w:tcPr>
          <w:p w:rsidR="001C1890" w:rsidRPr="00410709" w:rsidRDefault="001C1890" w:rsidP="008D49C7">
            <w:pPr>
              <w:spacing w:before="100" w:beforeAutospacing="1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410709">
              <w:rPr>
                <w:rFonts w:ascii="Times New Roman" w:eastAsia="Calibri" w:hAnsi="Times New Roman"/>
                <w:sz w:val="32"/>
                <w:szCs w:val="32"/>
              </w:rPr>
              <w:t>75</w:t>
            </w:r>
          </w:p>
        </w:tc>
      </w:tr>
    </w:tbl>
    <w:p w:rsidR="001C1890" w:rsidRDefault="001C1890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73C" w:rsidRDefault="0030773C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73C" w:rsidRDefault="0030773C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73C" w:rsidRDefault="0030773C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67A" w:rsidRPr="0050767A" w:rsidRDefault="0050767A" w:rsidP="0050767A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50767A">
        <w:rPr>
          <w:rFonts w:ascii="Times New Roman" w:hAnsi="Times New Roman" w:cs="Times New Roman"/>
          <w:b/>
          <w:sz w:val="28"/>
          <w:szCs w:val="24"/>
        </w:rPr>
        <w:t>Постановление</w:t>
      </w:r>
    </w:p>
    <w:p w:rsidR="0050767A" w:rsidRPr="0050767A" w:rsidRDefault="0050767A" w:rsidP="0050767A">
      <w:pPr>
        <w:numPr>
          <w:ilvl w:val="0"/>
          <w:numId w:val="3"/>
        </w:numPr>
        <w:tabs>
          <w:tab w:val="num" w:pos="142"/>
          <w:tab w:val="num" w:pos="900"/>
        </w:tabs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50767A">
        <w:rPr>
          <w:rFonts w:ascii="Times New Roman" w:eastAsia="Times New Roman" w:hAnsi="Times New Roman" w:cs="Times New Roman"/>
          <w:sz w:val="28"/>
          <w:szCs w:val="28"/>
        </w:rPr>
        <w:t>на заседаниях школьных методических объединений регулярно обсуждать результаты проводимых контрольных срезов и намечать пути по ликвидации возникающих у учащихся затруднений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2F33">
        <w:rPr>
          <w:rFonts w:ascii="Times New Roman" w:eastAsia="Times New Roman" w:hAnsi="Times New Roman" w:cs="Times New Roman"/>
          <w:sz w:val="28"/>
          <w:szCs w:val="28"/>
        </w:rPr>
        <w:t>Проводить анализ объективности выставления итоговых отметок,  а также сравнительную диагностику работы каждого учителя в каждом классе.</w:t>
      </w:r>
    </w:p>
    <w:p w:rsidR="0030773C" w:rsidRPr="00BA3605" w:rsidRDefault="0050767A" w:rsidP="007E7B1B">
      <w:pPr>
        <w:numPr>
          <w:ilvl w:val="0"/>
          <w:numId w:val="3"/>
        </w:numPr>
        <w:tabs>
          <w:tab w:val="num" w:pos="142"/>
        </w:tabs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BA3605">
        <w:rPr>
          <w:rFonts w:ascii="Times New Roman" w:eastAsia="Times New Roman" w:hAnsi="Times New Roman" w:cs="Times New Roman"/>
          <w:sz w:val="28"/>
          <w:szCs w:val="28"/>
        </w:rPr>
        <w:t xml:space="preserve">усовершенствовать внутреннюю систему оценки качества </w:t>
      </w:r>
      <w:proofErr w:type="spellStart"/>
      <w:r w:rsidRPr="00BA3605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BA3605">
        <w:rPr>
          <w:rFonts w:ascii="Times New Roman" w:eastAsia="Times New Roman" w:hAnsi="Times New Roman" w:cs="Times New Roman"/>
          <w:sz w:val="28"/>
          <w:szCs w:val="28"/>
        </w:rPr>
        <w:t xml:space="preserve"> учащихся, на основе единых оценочных </w:t>
      </w:r>
      <w:r w:rsidR="00BA3605" w:rsidRPr="00BA3605">
        <w:rPr>
          <w:rFonts w:ascii="Times New Roman" w:eastAsia="Times New Roman" w:hAnsi="Times New Roman" w:cs="Times New Roman"/>
          <w:sz w:val="28"/>
          <w:szCs w:val="28"/>
        </w:rPr>
        <w:t>требований.</w:t>
      </w:r>
    </w:p>
    <w:p w:rsidR="0030773C" w:rsidRDefault="0030773C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73C" w:rsidRDefault="0030773C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73C" w:rsidRDefault="0030773C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67A" w:rsidRPr="00905A8A" w:rsidRDefault="0050767A" w:rsidP="007E7B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767A" w:rsidRPr="00905A8A" w:rsidSect="007C485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C5D31"/>
    <w:multiLevelType w:val="hybridMultilevel"/>
    <w:tmpl w:val="EF1E00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9D34C8"/>
    <w:multiLevelType w:val="hybridMultilevel"/>
    <w:tmpl w:val="40345EBA"/>
    <w:lvl w:ilvl="0" w:tplc="8CDC5E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037C4"/>
    <w:multiLevelType w:val="hybridMultilevel"/>
    <w:tmpl w:val="40345EBA"/>
    <w:lvl w:ilvl="0" w:tplc="8CDC5E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72114"/>
    <w:multiLevelType w:val="hybridMultilevel"/>
    <w:tmpl w:val="48D695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5F22"/>
    <w:rsid w:val="00145F22"/>
    <w:rsid w:val="001B738B"/>
    <w:rsid w:val="001C1890"/>
    <w:rsid w:val="0030156D"/>
    <w:rsid w:val="0030773C"/>
    <w:rsid w:val="003565C0"/>
    <w:rsid w:val="003E3A4B"/>
    <w:rsid w:val="004B6490"/>
    <w:rsid w:val="0050767A"/>
    <w:rsid w:val="0071592E"/>
    <w:rsid w:val="00756203"/>
    <w:rsid w:val="007C4856"/>
    <w:rsid w:val="007E7B1B"/>
    <w:rsid w:val="008B61A8"/>
    <w:rsid w:val="008D49C7"/>
    <w:rsid w:val="008E4602"/>
    <w:rsid w:val="008F27FA"/>
    <w:rsid w:val="00905A8A"/>
    <w:rsid w:val="009F0EE2"/>
    <w:rsid w:val="00B5652D"/>
    <w:rsid w:val="00BA3605"/>
    <w:rsid w:val="00D42F33"/>
    <w:rsid w:val="00DE3DB0"/>
    <w:rsid w:val="00E121B3"/>
    <w:rsid w:val="00EB4377"/>
    <w:rsid w:val="00F6372E"/>
    <w:rsid w:val="00F8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2D"/>
  </w:style>
  <w:style w:type="paragraph" w:styleId="1">
    <w:name w:val="heading 1"/>
    <w:basedOn w:val="a"/>
    <w:link w:val="10"/>
    <w:uiPriority w:val="9"/>
    <w:qFormat/>
    <w:rsid w:val="00EB43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5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562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43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1C1890"/>
    <w:pPr>
      <w:ind w:left="720" w:hanging="357"/>
      <w:contextualSpacing/>
    </w:pPr>
  </w:style>
  <w:style w:type="table" w:customStyle="1" w:styleId="6">
    <w:name w:val="Сетка таблицы6"/>
    <w:basedOn w:val="a1"/>
    <w:uiPriority w:val="59"/>
    <w:rsid w:val="00E121B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8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74B75-35D2-4CB8-B731-0F12204F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2020-08-17T05:43:00Z</cp:lastPrinted>
  <dcterms:created xsi:type="dcterms:W3CDTF">2020-08-18T09:46:00Z</dcterms:created>
  <dcterms:modified xsi:type="dcterms:W3CDTF">2020-08-18T09:46:00Z</dcterms:modified>
</cp:coreProperties>
</file>